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0FCF" w:rsidRPr="00C819F5" w:rsidRDefault="00CF0FCF">
      <w:pPr>
        <w:pStyle w:val="Heading1"/>
        <w:jc w:val="center"/>
        <w:rPr>
          <w:color w:val="000000"/>
          <w:lang w:val="lv-LV"/>
        </w:rPr>
      </w:pPr>
      <w:bookmarkStart w:id="0" w:name="_GoBack"/>
      <w:bookmarkEnd w:id="0"/>
      <w:r w:rsidRPr="00C819F5">
        <w:rPr>
          <w:color w:val="000000"/>
          <w:lang w:val="lv-LV"/>
        </w:rPr>
        <w:t>SADARBĪBAS LĪGUMS</w:t>
      </w:r>
      <w:r w:rsidR="00A72F70" w:rsidRPr="00C819F5">
        <w:rPr>
          <w:color w:val="000000"/>
          <w:lang w:val="lv-LV"/>
        </w:rPr>
        <w:t xml:space="preserve"> </w:t>
      </w:r>
    </w:p>
    <w:p w:rsidR="00CF0FCF" w:rsidRPr="00C819F5" w:rsidRDefault="00CF0FCF">
      <w:pPr>
        <w:jc w:val="both"/>
        <w:rPr>
          <w:bCs/>
          <w:color w:val="000000"/>
          <w:sz w:val="24"/>
          <w:lang w:val="lv-LV"/>
        </w:rPr>
      </w:pPr>
    </w:p>
    <w:p w:rsidR="000B6739" w:rsidRPr="000B6739" w:rsidRDefault="00CF0FCF" w:rsidP="000B6739">
      <w:pPr>
        <w:ind w:right="-1"/>
        <w:jc w:val="both"/>
        <w:rPr>
          <w:sz w:val="24"/>
          <w:szCs w:val="24"/>
          <w:lang w:val="x-none"/>
        </w:rPr>
      </w:pPr>
      <w:r w:rsidRPr="00C819F5">
        <w:rPr>
          <w:bCs/>
          <w:color w:val="000000"/>
          <w:sz w:val="24"/>
          <w:lang w:val="lv-LV"/>
        </w:rPr>
        <w:t>Rīgā</w:t>
      </w:r>
      <w:r w:rsidRPr="00C819F5">
        <w:rPr>
          <w:bCs/>
          <w:color w:val="000000"/>
          <w:sz w:val="24"/>
          <w:lang w:val="lv-LV"/>
        </w:rPr>
        <w:tab/>
      </w:r>
      <w:r w:rsidRPr="00C819F5">
        <w:rPr>
          <w:bCs/>
          <w:color w:val="000000"/>
          <w:sz w:val="24"/>
          <w:lang w:val="lv-LV"/>
        </w:rPr>
        <w:tab/>
      </w:r>
      <w:r w:rsidRPr="00C819F5">
        <w:rPr>
          <w:bCs/>
          <w:color w:val="000000"/>
          <w:sz w:val="24"/>
          <w:lang w:val="lv-LV"/>
        </w:rPr>
        <w:tab/>
      </w:r>
      <w:r w:rsidRPr="00C819F5">
        <w:rPr>
          <w:bCs/>
          <w:color w:val="000000"/>
          <w:sz w:val="24"/>
          <w:lang w:val="lv-LV"/>
        </w:rPr>
        <w:tab/>
      </w:r>
      <w:r w:rsidRPr="00C819F5">
        <w:rPr>
          <w:bCs/>
          <w:color w:val="000000"/>
          <w:sz w:val="24"/>
          <w:lang w:val="lv-LV"/>
        </w:rPr>
        <w:tab/>
      </w:r>
      <w:r w:rsidR="004608AC" w:rsidRPr="00C819F5">
        <w:rPr>
          <w:bCs/>
          <w:color w:val="000000"/>
          <w:sz w:val="24"/>
          <w:lang w:val="lv-LV"/>
        </w:rPr>
        <w:tab/>
      </w:r>
      <w:r w:rsidR="007B391B" w:rsidRPr="000B6739">
        <w:rPr>
          <w:bCs/>
          <w:color w:val="000000"/>
          <w:sz w:val="24"/>
          <w:szCs w:val="24"/>
          <w:lang w:val="lv-LV"/>
        </w:rPr>
        <w:t xml:space="preserve">            </w:t>
      </w:r>
      <w:r w:rsidR="000B6739" w:rsidRPr="000B6739">
        <w:rPr>
          <w:sz w:val="24"/>
          <w:szCs w:val="24"/>
        </w:rPr>
        <w:t xml:space="preserve">                   </w:t>
      </w:r>
      <w:r w:rsidR="000B6739" w:rsidRPr="000B6739">
        <w:rPr>
          <w:i/>
          <w:sz w:val="24"/>
          <w:szCs w:val="24"/>
          <w:lang w:val="x-none"/>
        </w:rPr>
        <w:t>Datums skatāms laika zīmogā</w:t>
      </w:r>
      <w:bookmarkStart w:id="1" w:name="_Hlk484591084"/>
    </w:p>
    <w:bookmarkEnd w:id="1"/>
    <w:p w:rsidR="00CF0FCF" w:rsidRPr="00C819F5" w:rsidRDefault="00CF0FCF">
      <w:pPr>
        <w:jc w:val="both"/>
        <w:rPr>
          <w:bCs/>
          <w:color w:val="000000"/>
          <w:sz w:val="24"/>
          <w:lang w:val="lv-LV"/>
        </w:rPr>
      </w:pPr>
    </w:p>
    <w:p w:rsidR="00CF0FCF" w:rsidRPr="00C819F5" w:rsidRDefault="00CF0FCF">
      <w:pPr>
        <w:jc w:val="both"/>
        <w:rPr>
          <w:bCs/>
          <w:color w:val="000000"/>
          <w:sz w:val="24"/>
          <w:lang w:val="lv-LV"/>
        </w:rPr>
      </w:pPr>
    </w:p>
    <w:p w:rsidR="00EC4D19" w:rsidRPr="007A49AA" w:rsidRDefault="00CF0FCF">
      <w:pPr>
        <w:jc w:val="both"/>
        <w:rPr>
          <w:bCs/>
          <w:color w:val="000000"/>
          <w:sz w:val="24"/>
          <w:szCs w:val="24"/>
          <w:lang w:val="lv-LV"/>
        </w:rPr>
      </w:pPr>
      <w:r w:rsidRPr="00C819F5">
        <w:rPr>
          <w:bCs/>
          <w:color w:val="000000"/>
          <w:sz w:val="24"/>
          <w:lang w:val="lv-LV"/>
        </w:rPr>
        <w:tab/>
      </w:r>
      <w:r w:rsidR="00650317" w:rsidRPr="007A49AA">
        <w:rPr>
          <w:b/>
          <w:bCs/>
          <w:color w:val="000000"/>
          <w:sz w:val="24"/>
          <w:szCs w:val="24"/>
          <w:lang w:val="lv-LV"/>
        </w:rPr>
        <w:t>Iekšlietu ministrijas Informācijas centrs</w:t>
      </w:r>
      <w:r w:rsidR="00650317" w:rsidRPr="007A49AA">
        <w:rPr>
          <w:bCs/>
          <w:color w:val="000000"/>
          <w:sz w:val="24"/>
          <w:szCs w:val="24"/>
          <w:lang w:val="lv-LV"/>
        </w:rPr>
        <w:t xml:space="preserve">, </w:t>
      </w:r>
      <w:r w:rsidR="006267BA" w:rsidRPr="007A49AA">
        <w:rPr>
          <w:bCs/>
          <w:color w:val="000000"/>
          <w:sz w:val="24"/>
          <w:szCs w:val="24"/>
          <w:lang w:val="lv-LV"/>
        </w:rPr>
        <w:t xml:space="preserve">reģistrācijas numurs </w:t>
      </w:r>
      <w:r w:rsidR="006267BA" w:rsidRPr="007A49AA">
        <w:rPr>
          <w:sz w:val="24"/>
          <w:szCs w:val="24"/>
          <w:lang w:val="lv-LV" w:eastAsia="lv-LV"/>
        </w:rPr>
        <w:t>90000289913</w:t>
      </w:r>
      <w:r w:rsidR="006267BA" w:rsidRPr="007A49AA">
        <w:rPr>
          <w:bCs/>
          <w:color w:val="000000"/>
          <w:sz w:val="24"/>
          <w:szCs w:val="24"/>
          <w:lang w:val="lv-LV"/>
        </w:rPr>
        <w:t xml:space="preserve">, </w:t>
      </w:r>
      <w:r w:rsidR="00650317" w:rsidRPr="007A49AA">
        <w:rPr>
          <w:bCs/>
          <w:color w:val="000000"/>
          <w:sz w:val="24"/>
          <w:szCs w:val="24"/>
          <w:lang w:val="lv-LV"/>
        </w:rPr>
        <w:t xml:space="preserve">tā </w:t>
      </w:r>
      <w:r w:rsidR="007A49AA" w:rsidRPr="007A49AA">
        <w:rPr>
          <w:sz w:val="24"/>
          <w:szCs w:val="24"/>
          <w:lang w:val="lv-LV"/>
        </w:rPr>
        <w:t xml:space="preserve">priekšnieka pienākumu izpildītāja Jura Meldera </w:t>
      </w:r>
      <w:r w:rsidR="007A49AA" w:rsidRPr="007A49AA">
        <w:rPr>
          <w:bCs/>
          <w:sz w:val="24"/>
          <w:szCs w:val="24"/>
          <w:lang w:val="lv-LV"/>
        </w:rPr>
        <w:t xml:space="preserve"> personā</w:t>
      </w:r>
      <w:r w:rsidR="007A49AA" w:rsidRPr="007A49AA">
        <w:rPr>
          <w:sz w:val="24"/>
          <w:szCs w:val="24"/>
          <w:lang w:val="lv-LV"/>
        </w:rPr>
        <w:t xml:space="preserve">, kurš rīkojas saskaņā ar 2021.gada 29.jūlija Iekšlietu ministrijas rīkojumu Nr. 1-14/719 un </w:t>
      </w:r>
      <w:r w:rsidR="007402F7" w:rsidRPr="007A49AA">
        <w:rPr>
          <w:bCs/>
          <w:color w:val="000000"/>
          <w:sz w:val="24"/>
          <w:szCs w:val="24"/>
          <w:lang w:val="lv-LV"/>
        </w:rPr>
        <w:t>Ministru kabineta 2016.gada 20.septembra noteikumiem Nr.616 „Iekšlietu ministrijas Informācijas centra nolikums”</w:t>
      </w:r>
      <w:r w:rsidR="00EC071A" w:rsidRPr="007A49AA">
        <w:rPr>
          <w:bCs/>
          <w:color w:val="000000"/>
          <w:sz w:val="24"/>
          <w:szCs w:val="24"/>
          <w:lang w:val="lv-LV"/>
        </w:rPr>
        <w:t xml:space="preserve"> (turpmāk – Centrs),  </w:t>
      </w:r>
      <w:r w:rsidRPr="007A49AA">
        <w:rPr>
          <w:bCs/>
          <w:color w:val="000000"/>
          <w:sz w:val="24"/>
          <w:szCs w:val="24"/>
          <w:lang w:val="lv-LV"/>
        </w:rPr>
        <w:t>no vienas puses, un</w:t>
      </w:r>
    </w:p>
    <w:p w:rsidR="00CF0FCF" w:rsidRPr="003F76F4" w:rsidRDefault="00EC4D19" w:rsidP="00EC4D19">
      <w:pPr>
        <w:ind w:firstLine="360"/>
        <w:jc w:val="both"/>
        <w:rPr>
          <w:bCs/>
          <w:color w:val="000000"/>
          <w:sz w:val="24"/>
          <w:lang w:val="lv-LV"/>
        </w:rPr>
      </w:pPr>
      <w:r w:rsidRPr="007A49AA">
        <w:rPr>
          <w:bCs/>
          <w:color w:val="000000"/>
          <w:sz w:val="24"/>
          <w:szCs w:val="24"/>
          <w:lang w:val="lv-LV"/>
        </w:rPr>
        <w:t xml:space="preserve">  </w:t>
      </w:r>
      <w:r w:rsidR="00CF0FCF" w:rsidRPr="007A49AA">
        <w:rPr>
          <w:bCs/>
          <w:color w:val="000000"/>
          <w:sz w:val="24"/>
          <w:szCs w:val="24"/>
          <w:lang w:val="lv-LV"/>
        </w:rPr>
        <w:t xml:space="preserve"> </w:t>
      </w:r>
      <w:r w:rsidR="005D4AE6" w:rsidRPr="007A49AA">
        <w:rPr>
          <w:bCs/>
          <w:color w:val="000000"/>
          <w:sz w:val="24"/>
          <w:szCs w:val="24"/>
          <w:lang w:val="lv-LV"/>
        </w:rPr>
        <w:tab/>
      </w:r>
      <w:r w:rsidR="009C0BCB">
        <w:rPr>
          <w:bCs/>
          <w:color w:val="000000"/>
          <w:sz w:val="24"/>
          <w:szCs w:val="24"/>
          <w:lang w:val="lv-LV"/>
        </w:rPr>
        <w:t>_______</w:t>
      </w:r>
      <w:r w:rsidR="00E61967">
        <w:rPr>
          <w:bCs/>
          <w:color w:val="000000"/>
          <w:sz w:val="24"/>
          <w:szCs w:val="24"/>
          <w:lang w:val="lv-LV"/>
        </w:rPr>
        <w:t>,</w:t>
      </w:r>
      <w:r w:rsidR="00CF0FCF" w:rsidRPr="003F76F4">
        <w:rPr>
          <w:bCs/>
          <w:color w:val="000000"/>
          <w:sz w:val="24"/>
          <w:szCs w:val="24"/>
          <w:lang w:val="lv-LV"/>
        </w:rPr>
        <w:t xml:space="preserve"> </w:t>
      </w:r>
      <w:r w:rsidR="006267BA" w:rsidRPr="003F76F4">
        <w:rPr>
          <w:bCs/>
          <w:color w:val="000000"/>
          <w:sz w:val="24"/>
          <w:szCs w:val="24"/>
          <w:lang w:val="lv-LV"/>
        </w:rPr>
        <w:t>reģistrācijas numurs</w:t>
      </w:r>
      <w:r w:rsidR="00E61967">
        <w:rPr>
          <w:bCs/>
          <w:color w:val="000000"/>
          <w:sz w:val="24"/>
          <w:szCs w:val="24"/>
          <w:lang w:val="lv-LV"/>
        </w:rPr>
        <w:t xml:space="preserve"> </w:t>
      </w:r>
      <w:r w:rsidR="009C0BCB">
        <w:rPr>
          <w:bCs/>
          <w:color w:val="000000"/>
          <w:sz w:val="24"/>
          <w:szCs w:val="24"/>
          <w:lang w:val="lv-LV"/>
        </w:rPr>
        <w:t>________</w:t>
      </w:r>
      <w:r w:rsidR="00E61967">
        <w:rPr>
          <w:bCs/>
          <w:color w:val="000000"/>
          <w:sz w:val="24"/>
          <w:szCs w:val="24"/>
          <w:lang w:val="lv-LV"/>
        </w:rPr>
        <w:t xml:space="preserve">, </w:t>
      </w:r>
      <w:r w:rsidR="00665A70" w:rsidRPr="00073FBE">
        <w:rPr>
          <w:sz w:val="24"/>
          <w:szCs w:val="24"/>
          <w:lang w:val="lv-LV"/>
        </w:rPr>
        <w:t xml:space="preserve">tās </w:t>
      </w:r>
      <w:r w:rsidR="009C0BCB">
        <w:rPr>
          <w:sz w:val="24"/>
          <w:szCs w:val="24"/>
          <w:lang w:val="lv-LV"/>
        </w:rPr>
        <w:t>__________</w:t>
      </w:r>
      <w:r w:rsidR="00C10CB2" w:rsidRPr="00073FBE">
        <w:rPr>
          <w:sz w:val="24"/>
          <w:szCs w:val="24"/>
          <w:lang w:val="lv-LV"/>
        </w:rPr>
        <w:t>personā</w:t>
      </w:r>
      <w:r w:rsidR="00665A70" w:rsidRPr="00073FBE">
        <w:rPr>
          <w:sz w:val="24"/>
          <w:szCs w:val="24"/>
          <w:lang w:val="lv-LV"/>
        </w:rPr>
        <w:t>, kura</w:t>
      </w:r>
      <w:r w:rsidR="009C0BCB">
        <w:rPr>
          <w:sz w:val="24"/>
          <w:szCs w:val="24"/>
          <w:lang w:val="lv-LV"/>
        </w:rPr>
        <w:t>/š</w:t>
      </w:r>
      <w:r w:rsidR="00665A70" w:rsidRPr="00073FBE">
        <w:rPr>
          <w:sz w:val="24"/>
          <w:szCs w:val="24"/>
          <w:lang w:val="lv-LV"/>
        </w:rPr>
        <w:t xml:space="preserve"> rīkojas saskaņā ar sabiedrības statūtiem</w:t>
      </w:r>
      <w:r w:rsidR="00184B82">
        <w:rPr>
          <w:sz w:val="24"/>
          <w:szCs w:val="24"/>
          <w:lang w:val="lv-LV"/>
        </w:rPr>
        <w:t xml:space="preserve"> (turpmāk -</w:t>
      </w:r>
      <w:r w:rsidR="00C634A2">
        <w:rPr>
          <w:sz w:val="24"/>
          <w:szCs w:val="24"/>
          <w:lang w:val="lv-LV"/>
        </w:rPr>
        <w:t xml:space="preserve"> </w:t>
      </w:r>
      <w:r w:rsidR="00184B82">
        <w:rPr>
          <w:sz w:val="24"/>
          <w:szCs w:val="24"/>
          <w:lang w:val="lv-LV"/>
        </w:rPr>
        <w:t>Ārstniecības iestāde)</w:t>
      </w:r>
      <w:r w:rsidR="00BA203D">
        <w:rPr>
          <w:sz w:val="24"/>
          <w:szCs w:val="24"/>
          <w:lang w:val="lv-LV"/>
        </w:rPr>
        <w:t xml:space="preserve">, </w:t>
      </w:r>
      <w:r w:rsidR="00CF0FCF" w:rsidRPr="003F76F4">
        <w:rPr>
          <w:bCs/>
          <w:color w:val="000000"/>
          <w:sz w:val="24"/>
          <w:lang w:val="lv-LV"/>
        </w:rPr>
        <w:t xml:space="preserve">no otras puses, </w:t>
      </w:r>
      <w:r w:rsidR="00B21533" w:rsidRPr="003F76F4">
        <w:rPr>
          <w:bCs/>
          <w:color w:val="000000"/>
          <w:sz w:val="24"/>
          <w:lang w:val="lv-LV"/>
        </w:rPr>
        <w:t>kopā sauktas Puses, katra atsevišķi – Puse</w:t>
      </w:r>
      <w:r w:rsidR="00643A65">
        <w:rPr>
          <w:bCs/>
          <w:color w:val="000000"/>
          <w:sz w:val="24"/>
          <w:lang w:val="lv-LV"/>
        </w:rPr>
        <w:t xml:space="preserve"> noslēdz š</w:t>
      </w:r>
      <w:r w:rsidR="00612B3F">
        <w:rPr>
          <w:bCs/>
          <w:color w:val="000000"/>
          <w:sz w:val="24"/>
          <w:lang w:val="lv-LV"/>
        </w:rPr>
        <w:t>ādu</w:t>
      </w:r>
      <w:r w:rsidR="00643A65">
        <w:rPr>
          <w:bCs/>
          <w:color w:val="000000"/>
          <w:sz w:val="24"/>
          <w:lang w:val="lv-LV"/>
        </w:rPr>
        <w:t xml:space="preserve"> sadarbības līgumu (turpmāk</w:t>
      </w:r>
      <w:r w:rsidR="005D4AE6">
        <w:rPr>
          <w:bCs/>
          <w:color w:val="000000"/>
          <w:sz w:val="24"/>
          <w:lang w:val="lv-LV"/>
        </w:rPr>
        <w:t xml:space="preserve"> </w:t>
      </w:r>
      <w:r w:rsidR="00643A65">
        <w:rPr>
          <w:bCs/>
          <w:color w:val="000000"/>
          <w:sz w:val="24"/>
          <w:lang w:val="lv-LV"/>
        </w:rPr>
        <w:t>-</w:t>
      </w:r>
      <w:r w:rsidR="005D4AE6">
        <w:rPr>
          <w:bCs/>
          <w:color w:val="000000"/>
          <w:sz w:val="24"/>
          <w:lang w:val="lv-LV"/>
        </w:rPr>
        <w:t xml:space="preserve"> </w:t>
      </w:r>
      <w:r w:rsidR="00643A65">
        <w:rPr>
          <w:bCs/>
          <w:color w:val="000000"/>
          <w:sz w:val="24"/>
          <w:lang w:val="lv-LV"/>
        </w:rPr>
        <w:t>līgums):</w:t>
      </w:r>
    </w:p>
    <w:p w:rsidR="00CF0FCF" w:rsidRPr="003F76F4" w:rsidRDefault="00CF0FCF">
      <w:pPr>
        <w:jc w:val="both"/>
        <w:rPr>
          <w:b/>
          <w:bCs/>
          <w:color w:val="000000"/>
          <w:sz w:val="24"/>
          <w:lang w:val="lv-LV"/>
        </w:rPr>
      </w:pPr>
    </w:p>
    <w:p w:rsidR="00CF0FCF" w:rsidRDefault="00CF0FCF" w:rsidP="00EC4D19">
      <w:pPr>
        <w:pStyle w:val="Heading1"/>
        <w:numPr>
          <w:ilvl w:val="0"/>
          <w:numId w:val="2"/>
        </w:numPr>
        <w:jc w:val="center"/>
        <w:rPr>
          <w:lang w:val="lv-LV"/>
        </w:rPr>
      </w:pPr>
      <w:r w:rsidRPr="003F76F4">
        <w:rPr>
          <w:lang w:val="lv-LV"/>
        </w:rPr>
        <w:t>Līguma priekšmets</w:t>
      </w:r>
    </w:p>
    <w:p w:rsidR="00C25249" w:rsidRPr="00C25249" w:rsidRDefault="00C25249" w:rsidP="00C25249">
      <w:pPr>
        <w:rPr>
          <w:lang w:val="lv-LV"/>
        </w:rPr>
      </w:pPr>
    </w:p>
    <w:p w:rsidR="00CF0FCF" w:rsidRPr="00B54DD8" w:rsidRDefault="00650317" w:rsidP="00B54DD8">
      <w:pPr>
        <w:numPr>
          <w:ilvl w:val="1"/>
          <w:numId w:val="2"/>
        </w:numPr>
        <w:jc w:val="both"/>
        <w:rPr>
          <w:sz w:val="24"/>
          <w:lang w:val="lv-LV"/>
        </w:rPr>
      </w:pPr>
      <w:r w:rsidRPr="003F76F4">
        <w:rPr>
          <w:bCs/>
          <w:sz w:val="24"/>
          <w:lang w:val="lv-LV"/>
        </w:rPr>
        <w:t xml:space="preserve">Lai nodrošinātu </w:t>
      </w:r>
      <w:r w:rsidR="00E17152" w:rsidRPr="003F76F4">
        <w:rPr>
          <w:bCs/>
          <w:sz w:val="24"/>
          <w:lang w:val="lv-LV"/>
        </w:rPr>
        <w:t>Ieroču aprites likum</w:t>
      </w:r>
      <w:r w:rsidR="003F76F4">
        <w:rPr>
          <w:bCs/>
          <w:sz w:val="24"/>
          <w:lang w:val="lv-LV"/>
        </w:rPr>
        <w:t>a</w:t>
      </w:r>
      <w:r w:rsidR="00F41104" w:rsidRPr="003F76F4">
        <w:rPr>
          <w:bCs/>
          <w:sz w:val="24"/>
          <w:lang w:val="lv-LV"/>
        </w:rPr>
        <w:t xml:space="preserve"> </w:t>
      </w:r>
      <w:r w:rsidR="003F76F4">
        <w:rPr>
          <w:bCs/>
          <w:sz w:val="24"/>
          <w:lang w:val="lv-LV"/>
        </w:rPr>
        <w:t xml:space="preserve">27.panta piektajā daļā </w:t>
      </w:r>
      <w:r w:rsidR="00AD6BC8" w:rsidRPr="003F76F4">
        <w:rPr>
          <w:bCs/>
          <w:sz w:val="24"/>
          <w:lang w:val="lv-LV"/>
        </w:rPr>
        <w:t>paredzētās informācijas apmaiņu</w:t>
      </w:r>
      <w:r w:rsidR="003F76F4">
        <w:rPr>
          <w:bCs/>
          <w:sz w:val="24"/>
          <w:lang w:val="lv-LV"/>
        </w:rPr>
        <w:t>,</w:t>
      </w:r>
      <w:r w:rsidR="00AD6BC8" w:rsidRPr="003F76F4">
        <w:rPr>
          <w:bCs/>
          <w:sz w:val="24"/>
          <w:lang w:val="lv-LV"/>
        </w:rPr>
        <w:t xml:space="preserve"> </w:t>
      </w:r>
      <w:r w:rsidR="003F76F4">
        <w:rPr>
          <w:bCs/>
          <w:sz w:val="24"/>
          <w:lang w:val="lv-LV"/>
        </w:rPr>
        <w:t>Puses</w:t>
      </w:r>
      <w:r w:rsidR="00BC67B6" w:rsidRPr="003F76F4">
        <w:rPr>
          <w:bCs/>
          <w:sz w:val="24"/>
          <w:lang w:val="lv-LV"/>
        </w:rPr>
        <w:t xml:space="preserve"> </w:t>
      </w:r>
      <w:r w:rsidR="00CF0FCF" w:rsidRPr="003F76F4">
        <w:rPr>
          <w:bCs/>
          <w:sz w:val="24"/>
          <w:lang w:val="lv-LV"/>
        </w:rPr>
        <w:t xml:space="preserve">līguma ietvaros vienojas par kārtību, </w:t>
      </w:r>
      <w:r w:rsidR="00CF0FCF" w:rsidRPr="003F76F4">
        <w:rPr>
          <w:sz w:val="24"/>
          <w:lang w:val="lv-LV"/>
        </w:rPr>
        <w:t>kādā</w:t>
      </w:r>
      <w:r w:rsidR="003F76F4">
        <w:rPr>
          <w:sz w:val="24"/>
          <w:lang w:val="lv-LV"/>
        </w:rPr>
        <w:t xml:space="preserve"> </w:t>
      </w:r>
      <w:r w:rsidR="00CC31E7">
        <w:rPr>
          <w:sz w:val="24"/>
          <w:lang w:val="lv-LV"/>
        </w:rPr>
        <w:t>Ārstniecības i</w:t>
      </w:r>
      <w:r w:rsidR="00612B3F">
        <w:rPr>
          <w:sz w:val="24"/>
          <w:lang w:val="lv-LV"/>
        </w:rPr>
        <w:t xml:space="preserve">estāde ievada </w:t>
      </w:r>
      <w:r w:rsidR="00B54DD8" w:rsidRPr="00B54DD8">
        <w:rPr>
          <w:sz w:val="24"/>
          <w:lang w:val="lv-LV"/>
        </w:rPr>
        <w:t>Ministru kabineta 2020. gada 4.</w:t>
      </w:r>
      <w:r w:rsidR="00612B3F">
        <w:rPr>
          <w:sz w:val="24"/>
          <w:lang w:val="lv-LV"/>
        </w:rPr>
        <w:t> </w:t>
      </w:r>
      <w:r w:rsidR="00B54DD8" w:rsidRPr="00B54DD8">
        <w:rPr>
          <w:sz w:val="24"/>
          <w:lang w:val="lv-LV"/>
        </w:rPr>
        <w:t>februāra noteikumu Nr. 76</w:t>
      </w:r>
      <w:r w:rsidR="00B54DD8">
        <w:rPr>
          <w:sz w:val="24"/>
          <w:lang w:val="lv-LV"/>
        </w:rPr>
        <w:t xml:space="preserve"> “I</w:t>
      </w:r>
      <w:r w:rsidR="00B54DD8" w:rsidRPr="00B54DD8">
        <w:rPr>
          <w:sz w:val="24"/>
          <w:lang w:val="lv-LV"/>
        </w:rPr>
        <w:t>eroču reģistra noteikumi</w:t>
      </w:r>
      <w:r w:rsidR="00B54DD8">
        <w:rPr>
          <w:sz w:val="24"/>
          <w:lang w:val="lv-LV"/>
        </w:rPr>
        <w:t>” 7.punktā un</w:t>
      </w:r>
      <w:r w:rsidR="00B54DD8" w:rsidRPr="00B54DD8">
        <w:rPr>
          <w:sz w:val="24"/>
          <w:lang w:val="lv-LV"/>
        </w:rPr>
        <w:t xml:space="preserve"> </w:t>
      </w:r>
      <w:r w:rsidR="00660A8C" w:rsidRPr="00B54DD8">
        <w:rPr>
          <w:sz w:val="24"/>
          <w:lang w:val="lv-LV"/>
        </w:rPr>
        <w:t>Ministru kabineta 2020.gada 25.</w:t>
      </w:r>
      <w:r w:rsidR="0024590D" w:rsidRPr="00B54DD8">
        <w:rPr>
          <w:sz w:val="24"/>
          <w:lang w:val="lv-LV"/>
        </w:rPr>
        <w:t xml:space="preserve">februāra noteikumu Nr. 120 „Licenču un sertifikātu reģistra noteikumi” 16.punktā </w:t>
      </w:r>
      <w:r w:rsidR="00CF0FCF" w:rsidRPr="00B54DD8">
        <w:rPr>
          <w:sz w:val="24"/>
          <w:lang w:val="lv-LV"/>
        </w:rPr>
        <w:t>minēt</w:t>
      </w:r>
      <w:r w:rsidR="00612B3F">
        <w:rPr>
          <w:sz w:val="24"/>
          <w:lang w:val="lv-LV"/>
        </w:rPr>
        <w:t>o</w:t>
      </w:r>
      <w:r w:rsidR="00CF0FCF" w:rsidRPr="00B54DD8">
        <w:rPr>
          <w:sz w:val="24"/>
          <w:lang w:val="lv-LV"/>
        </w:rPr>
        <w:t xml:space="preserve"> informācij</w:t>
      </w:r>
      <w:r w:rsidR="00612B3F">
        <w:rPr>
          <w:sz w:val="24"/>
          <w:lang w:val="lv-LV"/>
        </w:rPr>
        <w:t>u</w:t>
      </w:r>
      <w:r w:rsidR="00CF0FCF" w:rsidRPr="00B54DD8">
        <w:rPr>
          <w:sz w:val="24"/>
          <w:lang w:val="lv-LV"/>
        </w:rPr>
        <w:t xml:space="preserve"> C</w:t>
      </w:r>
      <w:r w:rsidR="00AD6BC8" w:rsidRPr="00B54DD8">
        <w:rPr>
          <w:sz w:val="24"/>
          <w:lang w:val="lv-LV"/>
        </w:rPr>
        <w:t xml:space="preserve">entra </w:t>
      </w:r>
      <w:r w:rsidR="00CF0FCF" w:rsidRPr="00B54DD8">
        <w:rPr>
          <w:sz w:val="24"/>
          <w:lang w:val="lv-LV"/>
        </w:rPr>
        <w:t>uzturētajā</w:t>
      </w:r>
      <w:r w:rsidR="00AD6BC8" w:rsidRPr="00B54DD8">
        <w:rPr>
          <w:sz w:val="24"/>
          <w:lang w:val="lv-LV"/>
        </w:rPr>
        <w:t>s valsts informācijas sistēmas „Integrētā iekšlietu informācijas sistēma” apakšsistēmās „Ieroču reģistrs” un „L</w:t>
      </w:r>
      <w:r w:rsidR="002A0416" w:rsidRPr="00B54DD8">
        <w:rPr>
          <w:sz w:val="24"/>
          <w:lang w:val="lv-LV"/>
        </w:rPr>
        <w:t>icenču un sertifikātu reģistrs</w:t>
      </w:r>
      <w:r w:rsidR="000C3FC3" w:rsidRPr="00B54DD8">
        <w:rPr>
          <w:sz w:val="24"/>
          <w:lang w:val="lv-LV"/>
        </w:rPr>
        <w:t>”</w:t>
      </w:r>
      <w:r w:rsidR="00992BDE" w:rsidRPr="00B54DD8">
        <w:rPr>
          <w:sz w:val="24"/>
          <w:lang w:val="lv-LV"/>
        </w:rPr>
        <w:t xml:space="preserve"> (turpmāk – </w:t>
      </w:r>
      <w:r w:rsidR="007230A6" w:rsidRPr="00B54DD8">
        <w:rPr>
          <w:sz w:val="24"/>
          <w:lang w:val="lv-LV"/>
        </w:rPr>
        <w:t>Reģistri</w:t>
      </w:r>
      <w:r w:rsidR="00992BDE" w:rsidRPr="00B54DD8">
        <w:rPr>
          <w:sz w:val="24"/>
          <w:lang w:val="lv-LV"/>
        </w:rPr>
        <w:t>)</w:t>
      </w:r>
      <w:r w:rsidR="00B54DD8">
        <w:rPr>
          <w:sz w:val="24"/>
          <w:lang w:val="lv-LV"/>
        </w:rPr>
        <w:t xml:space="preserve"> un </w:t>
      </w:r>
      <w:r w:rsidR="00612B3F">
        <w:rPr>
          <w:sz w:val="24"/>
          <w:lang w:val="lv-LV"/>
        </w:rPr>
        <w:t>piekļūst</w:t>
      </w:r>
      <w:r w:rsidR="00B54DD8">
        <w:rPr>
          <w:sz w:val="24"/>
          <w:lang w:val="lv-LV"/>
        </w:rPr>
        <w:t xml:space="preserve"> Reģistros </w:t>
      </w:r>
      <w:r w:rsidR="00F314A9">
        <w:rPr>
          <w:sz w:val="24"/>
          <w:lang w:val="lv-LV"/>
        </w:rPr>
        <w:t>i</w:t>
      </w:r>
      <w:r w:rsidR="003C70C2">
        <w:rPr>
          <w:sz w:val="24"/>
          <w:lang w:val="lv-LV"/>
        </w:rPr>
        <w:t>ekļautajām</w:t>
      </w:r>
      <w:r w:rsidR="00B54DD8">
        <w:rPr>
          <w:sz w:val="24"/>
          <w:lang w:val="lv-LV"/>
        </w:rPr>
        <w:t xml:space="preserve"> ziņ</w:t>
      </w:r>
      <w:r w:rsidR="00612B3F">
        <w:rPr>
          <w:sz w:val="24"/>
          <w:lang w:val="lv-LV"/>
        </w:rPr>
        <w:t>ām</w:t>
      </w:r>
      <w:r w:rsidR="00B54DD8">
        <w:rPr>
          <w:sz w:val="24"/>
          <w:lang w:val="lv-LV"/>
        </w:rPr>
        <w:t>.</w:t>
      </w:r>
    </w:p>
    <w:p w:rsidR="00533FED" w:rsidRPr="003F76F4" w:rsidRDefault="00533FED" w:rsidP="00533FED">
      <w:pPr>
        <w:ind w:left="788"/>
        <w:jc w:val="both"/>
        <w:rPr>
          <w:sz w:val="24"/>
          <w:lang w:val="lv-LV"/>
        </w:rPr>
      </w:pPr>
    </w:p>
    <w:p w:rsidR="00CF0FCF" w:rsidRPr="003F76F4" w:rsidRDefault="00CF0FCF" w:rsidP="00EC4D19">
      <w:pPr>
        <w:pStyle w:val="Heading1"/>
        <w:numPr>
          <w:ilvl w:val="0"/>
          <w:numId w:val="2"/>
        </w:numPr>
        <w:jc w:val="center"/>
        <w:rPr>
          <w:color w:val="000000"/>
          <w:lang w:val="lv-LV"/>
        </w:rPr>
      </w:pPr>
      <w:r w:rsidRPr="003F76F4">
        <w:rPr>
          <w:color w:val="000000"/>
          <w:lang w:val="lv-LV"/>
        </w:rPr>
        <w:t>Pušu tiesības un pienākumi</w:t>
      </w:r>
    </w:p>
    <w:p w:rsidR="00992BDE" w:rsidRPr="003F76F4" w:rsidRDefault="00992BDE" w:rsidP="00151582">
      <w:pPr>
        <w:numPr>
          <w:ilvl w:val="1"/>
          <w:numId w:val="2"/>
        </w:numPr>
        <w:jc w:val="both"/>
        <w:rPr>
          <w:bCs/>
          <w:sz w:val="24"/>
          <w:szCs w:val="24"/>
          <w:lang w:val="lv-LV"/>
        </w:rPr>
      </w:pPr>
      <w:r w:rsidRPr="003F76F4">
        <w:rPr>
          <w:sz w:val="24"/>
          <w:szCs w:val="24"/>
          <w:lang w:val="lv-LV"/>
        </w:rPr>
        <w:t>Centram ir šādi pienākumi:</w:t>
      </w:r>
    </w:p>
    <w:p w:rsidR="00992BDE" w:rsidRPr="003F76F4" w:rsidRDefault="00992BDE" w:rsidP="00151582">
      <w:pPr>
        <w:numPr>
          <w:ilvl w:val="2"/>
          <w:numId w:val="2"/>
        </w:numPr>
        <w:jc w:val="both"/>
        <w:rPr>
          <w:sz w:val="24"/>
          <w:lang w:val="lv-LV"/>
        </w:rPr>
      </w:pPr>
      <w:r w:rsidRPr="003F76F4">
        <w:rPr>
          <w:sz w:val="24"/>
          <w:lang w:val="lv-LV"/>
        </w:rPr>
        <w:t xml:space="preserve">reģistrēt Ārstniecības </w:t>
      </w:r>
      <w:r w:rsidR="00BC67B6" w:rsidRPr="003F76F4">
        <w:rPr>
          <w:sz w:val="24"/>
          <w:lang w:val="lv-LV"/>
        </w:rPr>
        <w:t xml:space="preserve">iestādes </w:t>
      </w:r>
      <w:r w:rsidRPr="003F76F4">
        <w:rPr>
          <w:sz w:val="24"/>
          <w:lang w:val="lv-LV"/>
        </w:rPr>
        <w:t xml:space="preserve">darbiniekus kā </w:t>
      </w:r>
      <w:r w:rsidR="00B6762E" w:rsidRPr="003F76F4">
        <w:rPr>
          <w:sz w:val="24"/>
          <w:lang w:val="lv-LV"/>
        </w:rPr>
        <w:t>Reģistru</w:t>
      </w:r>
      <w:r w:rsidRPr="003F76F4">
        <w:rPr>
          <w:sz w:val="24"/>
          <w:lang w:val="lv-LV"/>
        </w:rPr>
        <w:t xml:space="preserve"> lietotājus (turpmāk – Lietotājs), piešķirt un atcelt viņ</w:t>
      </w:r>
      <w:r w:rsidR="00B872D3">
        <w:rPr>
          <w:sz w:val="24"/>
          <w:lang w:val="lv-LV"/>
        </w:rPr>
        <w:t>ie</w:t>
      </w:r>
      <w:r w:rsidRPr="003F76F4">
        <w:rPr>
          <w:sz w:val="24"/>
          <w:lang w:val="lv-LV"/>
        </w:rPr>
        <w:t xml:space="preserve">m </w:t>
      </w:r>
      <w:r w:rsidR="00B21533" w:rsidRPr="003F76F4">
        <w:rPr>
          <w:sz w:val="24"/>
          <w:lang w:val="lv-LV"/>
        </w:rPr>
        <w:t>Reģistru</w:t>
      </w:r>
      <w:r w:rsidRPr="003F76F4">
        <w:rPr>
          <w:sz w:val="24"/>
          <w:lang w:val="lv-LV"/>
        </w:rPr>
        <w:t xml:space="preserve"> lietošanas tiesības, kā arī mainīt lietošanas tiesību apjomu saskaņā ar Centra noteikumiem par informācijas sistēmas lietošanu tiešsaistes režīmā (1.</w:t>
      </w:r>
      <w:r w:rsidR="006267BA" w:rsidRPr="003F76F4">
        <w:rPr>
          <w:sz w:val="24"/>
          <w:lang w:val="lv-LV"/>
        </w:rPr>
        <w:t> </w:t>
      </w:r>
      <w:r w:rsidRPr="003F76F4">
        <w:rPr>
          <w:sz w:val="24"/>
          <w:lang w:val="lv-LV"/>
        </w:rPr>
        <w:t xml:space="preserve">pielikums) 10 (desmit) darba dienu laikā pēc Ārstniecības </w:t>
      </w:r>
      <w:r w:rsidR="00BC67B6" w:rsidRPr="003F76F4">
        <w:rPr>
          <w:sz w:val="24"/>
          <w:lang w:val="lv-LV"/>
        </w:rPr>
        <w:t xml:space="preserve">iestādes </w:t>
      </w:r>
      <w:r w:rsidRPr="003F76F4">
        <w:rPr>
          <w:sz w:val="24"/>
          <w:lang w:val="lv-LV"/>
        </w:rPr>
        <w:t>rakstiska pieteikuma (2.</w:t>
      </w:r>
      <w:r w:rsidR="006267BA" w:rsidRPr="003F76F4">
        <w:rPr>
          <w:sz w:val="24"/>
          <w:lang w:val="lv-LV"/>
        </w:rPr>
        <w:t> </w:t>
      </w:r>
      <w:r w:rsidRPr="003F76F4">
        <w:rPr>
          <w:sz w:val="24"/>
          <w:lang w:val="lv-LV"/>
        </w:rPr>
        <w:t>pielikums) saņemšanas;</w:t>
      </w:r>
    </w:p>
    <w:p w:rsidR="00992BDE" w:rsidRPr="003F76F4" w:rsidRDefault="00992BDE" w:rsidP="00151582">
      <w:pPr>
        <w:numPr>
          <w:ilvl w:val="2"/>
          <w:numId w:val="2"/>
        </w:numPr>
        <w:jc w:val="both"/>
        <w:rPr>
          <w:sz w:val="24"/>
          <w:lang w:val="lv-LV"/>
        </w:rPr>
      </w:pPr>
      <w:r w:rsidRPr="003F76F4">
        <w:rPr>
          <w:sz w:val="24"/>
          <w:lang w:val="lv-LV"/>
        </w:rPr>
        <w:t xml:space="preserve">nodrošināt Lietotājiem nepārtrauktā diennakts režīmā iespēju pieslēgties </w:t>
      </w:r>
      <w:r w:rsidR="00B21533" w:rsidRPr="003F76F4">
        <w:rPr>
          <w:sz w:val="24"/>
          <w:lang w:val="lv-LV"/>
        </w:rPr>
        <w:t>Reģistriem</w:t>
      </w:r>
      <w:r w:rsidRPr="003F76F4">
        <w:rPr>
          <w:sz w:val="24"/>
          <w:lang w:val="lv-LV"/>
        </w:rPr>
        <w:t xml:space="preserve"> atbilstoši lietotāju pieteikumā noteiktajām Lietotāja pieejas tiesībām;</w:t>
      </w:r>
    </w:p>
    <w:p w:rsidR="00992BDE" w:rsidRPr="003F76F4" w:rsidRDefault="00992BDE" w:rsidP="00151582">
      <w:pPr>
        <w:numPr>
          <w:ilvl w:val="2"/>
          <w:numId w:val="2"/>
        </w:numPr>
        <w:jc w:val="both"/>
        <w:rPr>
          <w:sz w:val="24"/>
          <w:lang w:val="lv-LV"/>
        </w:rPr>
      </w:pPr>
      <w:r w:rsidRPr="003F76F4">
        <w:rPr>
          <w:sz w:val="24"/>
          <w:lang w:val="lv-LV"/>
        </w:rPr>
        <w:t xml:space="preserve">2 (divas) darba dienas iepriekš informēt Ārstniecības </w:t>
      </w:r>
      <w:r w:rsidR="00BC67B6" w:rsidRPr="003F76F4">
        <w:rPr>
          <w:sz w:val="24"/>
          <w:lang w:val="lv-LV"/>
        </w:rPr>
        <w:t xml:space="preserve">iestādi </w:t>
      </w:r>
      <w:r w:rsidRPr="003F76F4">
        <w:rPr>
          <w:sz w:val="24"/>
          <w:lang w:val="lv-LV"/>
        </w:rPr>
        <w:t>par plānotajiem pārtraukumiem sistēmas darbā. Paziņojumu nosūta elektroniskā veidā uz</w:t>
      </w:r>
      <w:r w:rsidR="007D3B4A" w:rsidRPr="003F76F4">
        <w:rPr>
          <w:sz w:val="24"/>
          <w:lang w:val="lv-LV"/>
        </w:rPr>
        <w:t xml:space="preserve"> </w:t>
      </w:r>
      <w:r w:rsidR="006267BA" w:rsidRPr="003F76F4">
        <w:rPr>
          <w:sz w:val="24"/>
          <w:lang w:val="lv-LV"/>
        </w:rPr>
        <w:t xml:space="preserve">līguma </w:t>
      </w:r>
      <w:r w:rsidR="007D3B4A" w:rsidRPr="003F76F4">
        <w:rPr>
          <w:sz w:val="24"/>
          <w:lang w:val="lv-LV"/>
        </w:rPr>
        <w:t>4.3.2.</w:t>
      </w:r>
      <w:r w:rsidR="006267BA" w:rsidRPr="003F76F4">
        <w:rPr>
          <w:sz w:val="24"/>
          <w:lang w:val="lv-LV"/>
        </w:rPr>
        <w:t> </w:t>
      </w:r>
      <w:r w:rsidR="003F76F4">
        <w:rPr>
          <w:sz w:val="24"/>
          <w:lang w:val="lv-LV"/>
        </w:rPr>
        <w:t>apakš</w:t>
      </w:r>
      <w:r w:rsidR="007D3B4A" w:rsidRPr="003F76F4">
        <w:rPr>
          <w:sz w:val="24"/>
          <w:lang w:val="lv-LV"/>
        </w:rPr>
        <w:t>punktā norādīto</w:t>
      </w:r>
      <w:r w:rsidRPr="003F76F4">
        <w:rPr>
          <w:sz w:val="24"/>
          <w:lang w:val="lv-LV"/>
        </w:rPr>
        <w:t xml:space="preserve"> elektroniskā pasta adresi;</w:t>
      </w:r>
    </w:p>
    <w:p w:rsidR="00992BDE" w:rsidRPr="003F76F4" w:rsidRDefault="00992BDE" w:rsidP="00151582">
      <w:pPr>
        <w:numPr>
          <w:ilvl w:val="2"/>
          <w:numId w:val="2"/>
        </w:numPr>
        <w:jc w:val="both"/>
        <w:rPr>
          <w:sz w:val="24"/>
          <w:lang w:val="lv-LV"/>
        </w:rPr>
      </w:pPr>
      <w:r w:rsidRPr="003F76F4">
        <w:rPr>
          <w:sz w:val="24"/>
          <w:lang w:val="lv-LV"/>
        </w:rPr>
        <w:t>rakstiski 2 (divu) darba dienu laikā pēc izmaiņu veikšanas</w:t>
      </w:r>
      <w:r w:rsidR="007D3B4A" w:rsidRPr="003F76F4">
        <w:rPr>
          <w:sz w:val="24"/>
          <w:lang w:val="lv-LV"/>
        </w:rPr>
        <w:t xml:space="preserve"> uz </w:t>
      </w:r>
      <w:r w:rsidR="006267BA" w:rsidRPr="003F76F4">
        <w:rPr>
          <w:sz w:val="24"/>
          <w:lang w:val="lv-LV"/>
        </w:rPr>
        <w:t xml:space="preserve">līguma </w:t>
      </w:r>
      <w:r w:rsidR="002F55CD">
        <w:rPr>
          <w:sz w:val="24"/>
          <w:lang w:val="lv-LV"/>
        </w:rPr>
        <w:t>4</w:t>
      </w:r>
      <w:r w:rsidR="007D3B4A" w:rsidRPr="003F76F4">
        <w:rPr>
          <w:sz w:val="24"/>
          <w:lang w:val="lv-LV"/>
        </w:rPr>
        <w:t>.3.2.</w:t>
      </w:r>
      <w:r w:rsidR="006267BA" w:rsidRPr="003F76F4">
        <w:rPr>
          <w:sz w:val="24"/>
          <w:lang w:val="lv-LV"/>
        </w:rPr>
        <w:t> </w:t>
      </w:r>
      <w:r w:rsidR="003F76F4">
        <w:rPr>
          <w:sz w:val="24"/>
          <w:lang w:val="lv-LV"/>
        </w:rPr>
        <w:t>apakš</w:t>
      </w:r>
      <w:r w:rsidR="007D3B4A" w:rsidRPr="003F76F4">
        <w:rPr>
          <w:sz w:val="24"/>
          <w:lang w:val="lv-LV"/>
        </w:rPr>
        <w:t>punktā norādīto  elektroniskā pasta adresi</w:t>
      </w:r>
      <w:r w:rsidRPr="003F76F4">
        <w:rPr>
          <w:sz w:val="24"/>
          <w:lang w:val="lv-LV"/>
        </w:rPr>
        <w:t xml:space="preserve"> informēt Ārstniecības </w:t>
      </w:r>
      <w:r w:rsidR="00BC67B6" w:rsidRPr="003F76F4">
        <w:rPr>
          <w:sz w:val="24"/>
          <w:lang w:val="lv-LV"/>
        </w:rPr>
        <w:t xml:space="preserve">iestādi </w:t>
      </w:r>
      <w:r w:rsidRPr="003F76F4">
        <w:rPr>
          <w:sz w:val="24"/>
          <w:lang w:val="lv-LV"/>
        </w:rPr>
        <w:t>par jebkurām izmaiņām Centra rekvizītos (adrese, tālruņa, elektroniskā pasta adrese u.c.);</w:t>
      </w:r>
    </w:p>
    <w:p w:rsidR="00992BDE" w:rsidRPr="003F76F4" w:rsidRDefault="00992BDE" w:rsidP="00151582">
      <w:pPr>
        <w:numPr>
          <w:ilvl w:val="2"/>
          <w:numId w:val="2"/>
        </w:numPr>
        <w:jc w:val="both"/>
        <w:rPr>
          <w:sz w:val="24"/>
          <w:lang w:val="lv-LV"/>
        </w:rPr>
      </w:pPr>
      <w:r w:rsidRPr="003F76F4">
        <w:rPr>
          <w:sz w:val="24"/>
          <w:lang w:val="lv-LV"/>
        </w:rPr>
        <w:t>nodrošināt Lietotāju uzskaiti;</w:t>
      </w:r>
    </w:p>
    <w:p w:rsidR="00992BDE" w:rsidRPr="003F76F4" w:rsidRDefault="00992BDE" w:rsidP="00151582">
      <w:pPr>
        <w:numPr>
          <w:ilvl w:val="2"/>
          <w:numId w:val="2"/>
        </w:numPr>
        <w:jc w:val="both"/>
        <w:rPr>
          <w:sz w:val="24"/>
          <w:lang w:val="lv-LV"/>
        </w:rPr>
      </w:pPr>
      <w:r w:rsidRPr="003F76F4">
        <w:rPr>
          <w:sz w:val="24"/>
          <w:lang w:val="lv-LV"/>
        </w:rPr>
        <w:t>neizpaust ziņas trešajām personām par Lietotāju pieprasījumiem un garantēt šo datu nepieejamību trešajām personām, izņemot normatīvajos aktos paredzētos gadījumos;</w:t>
      </w:r>
    </w:p>
    <w:p w:rsidR="00992BDE" w:rsidRPr="003F76F4" w:rsidRDefault="00992BDE" w:rsidP="00151582">
      <w:pPr>
        <w:numPr>
          <w:ilvl w:val="2"/>
          <w:numId w:val="2"/>
        </w:numPr>
        <w:jc w:val="both"/>
        <w:rPr>
          <w:sz w:val="24"/>
          <w:lang w:val="lv-LV"/>
        </w:rPr>
      </w:pPr>
      <w:r w:rsidRPr="003F76F4">
        <w:rPr>
          <w:sz w:val="24"/>
          <w:lang w:val="lv-LV"/>
        </w:rPr>
        <w:t xml:space="preserve">pēc </w:t>
      </w:r>
      <w:r w:rsidR="000F3135" w:rsidRPr="003F76F4">
        <w:rPr>
          <w:sz w:val="24"/>
          <w:lang w:val="lv-LV"/>
        </w:rPr>
        <w:t xml:space="preserve">Ārstniecības </w:t>
      </w:r>
      <w:r w:rsidR="00BC67B6" w:rsidRPr="003F76F4">
        <w:rPr>
          <w:sz w:val="24"/>
          <w:lang w:val="lv-LV"/>
        </w:rPr>
        <w:t xml:space="preserve">iestādes </w:t>
      </w:r>
      <w:r w:rsidRPr="003F76F4">
        <w:rPr>
          <w:sz w:val="24"/>
          <w:lang w:val="lv-LV"/>
        </w:rPr>
        <w:t>rakstiska pieprasījuma sniegt ziņas par attiecīgajā laika posmā veiktajiem Lietotāju pieprasījumiem;</w:t>
      </w:r>
    </w:p>
    <w:p w:rsidR="00992BDE" w:rsidRPr="003F76F4" w:rsidRDefault="00992BDE" w:rsidP="00151582">
      <w:pPr>
        <w:numPr>
          <w:ilvl w:val="2"/>
          <w:numId w:val="2"/>
        </w:numPr>
        <w:jc w:val="both"/>
        <w:rPr>
          <w:sz w:val="24"/>
          <w:lang w:val="lv-LV"/>
        </w:rPr>
      </w:pPr>
      <w:r w:rsidRPr="003F76F4">
        <w:rPr>
          <w:sz w:val="24"/>
          <w:lang w:val="lv-LV"/>
        </w:rPr>
        <w:t>nodrošināt Lietotāju pieslēgumus tikai no pieteikumā norādītajām interneta protokola adresēm;</w:t>
      </w:r>
    </w:p>
    <w:p w:rsidR="00992BDE" w:rsidRPr="003F76F4" w:rsidRDefault="00992BDE" w:rsidP="00151582">
      <w:pPr>
        <w:numPr>
          <w:ilvl w:val="2"/>
          <w:numId w:val="2"/>
        </w:numPr>
        <w:jc w:val="both"/>
        <w:rPr>
          <w:sz w:val="24"/>
          <w:lang w:val="lv-LV"/>
        </w:rPr>
      </w:pPr>
      <w:r w:rsidRPr="003F76F4">
        <w:rPr>
          <w:sz w:val="24"/>
          <w:lang w:val="lv-LV"/>
        </w:rPr>
        <w:lastRenderedPageBreak/>
        <w:t xml:space="preserve">nodrošināt auditācijas pierakstu veikšanu par Lietotāju veiktajām darbībām </w:t>
      </w:r>
      <w:r w:rsidR="00B21533" w:rsidRPr="003F76F4">
        <w:rPr>
          <w:sz w:val="24"/>
          <w:lang w:val="lv-LV"/>
        </w:rPr>
        <w:t>Reģistru</w:t>
      </w:r>
      <w:r w:rsidRPr="003F76F4">
        <w:rPr>
          <w:sz w:val="24"/>
          <w:lang w:val="lv-LV"/>
        </w:rPr>
        <w:t xml:space="preserve"> ietvaros un nodrošināt auditācijas pierakstos glabāto datu autentiskumu. Glabāt un nodrošināt auditācijas pierakstu pieejamību ne mazāk kā </w:t>
      </w:r>
      <w:r w:rsidR="004D2AB9">
        <w:rPr>
          <w:sz w:val="24"/>
          <w:lang w:val="lv-LV"/>
        </w:rPr>
        <w:t>5</w:t>
      </w:r>
      <w:r w:rsidR="003F76F4">
        <w:rPr>
          <w:sz w:val="24"/>
          <w:lang w:val="lv-LV"/>
        </w:rPr>
        <w:t xml:space="preserve"> (</w:t>
      </w:r>
      <w:r w:rsidR="00E82596">
        <w:rPr>
          <w:sz w:val="24"/>
          <w:lang w:val="lv-LV"/>
        </w:rPr>
        <w:t>piecus</w:t>
      </w:r>
      <w:r w:rsidRPr="003F76F4">
        <w:rPr>
          <w:sz w:val="24"/>
          <w:lang w:val="lv-LV"/>
        </w:rPr>
        <w:t>) kalendāros gadus.</w:t>
      </w:r>
    </w:p>
    <w:p w:rsidR="00992BDE" w:rsidRPr="003F76F4" w:rsidRDefault="00992BDE" w:rsidP="00151582">
      <w:pPr>
        <w:numPr>
          <w:ilvl w:val="1"/>
          <w:numId w:val="2"/>
        </w:numPr>
        <w:jc w:val="both"/>
        <w:rPr>
          <w:sz w:val="24"/>
          <w:szCs w:val="24"/>
          <w:lang w:val="lv-LV"/>
        </w:rPr>
      </w:pPr>
      <w:r w:rsidRPr="003F76F4">
        <w:rPr>
          <w:sz w:val="24"/>
          <w:szCs w:val="24"/>
          <w:lang w:val="lv-LV"/>
        </w:rPr>
        <w:t>Centram ir šādas tiesības:</w:t>
      </w:r>
    </w:p>
    <w:p w:rsidR="00992BDE" w:rsidRPr="003F76F4" w:rsidRDefault="00014E45" w:rsidP="00151582">
      <w:pPr>
        <w:numPr>
          <w:ilvl w:val="2"/>
          <w:numId w:val="2"/>
        </w:numPr>
        <w:jc w:val="both"/>
        <w:rPr>
          <w:sz w:val="24"/>
          <w:lang w:val="lv-LV"/>
        </w:rPr>
      </w:pPr>
      <w:r w:rsidRPr="003F76F4">
        <w:rPr>
          <w:sz w:val="24"/>
          <w:lang w:val="lv-LV"/>
        </w:rPr>
        <w:t xml:space="preserve">Lietotājam nekavējoties liegt pieeju Reģistriem, ja tiek konstatēts, ka netiek ievērots līgums, par to nākošajā darba dienā nosūtot paziņojumu uz līguma </w:t>
      </w:r>
      <w:r w:rsidR="00797D14">
        <w:rPr>
          <w:sz w:val="24"/>
          <w:lang w:val="lv-LV"/>
        </w:rPr>
        <w:t>4</w:t>
      </w:r>
      <w:r w:rsidRPr="003F76F4">
        <w:rPr>
          <w:sz w:val="24"/>
          <w:lang w:val="lv-LV"/>
        </w:rPr>
        <w:t>.3.2. </w:t>
      </w:r>
      <w:r w:rsidR="003F76F4">
        <w:rPr>
          <w:sz w:val="24"/>
          <w:lang w:val="lv-LV"/>
        </w:rPr>
        <w:t>apakš</w:t>
      </w:r>
      <w:r w:rsidRPr="003F76F4">
        <w:rPr>
          <w:sz w:val="24"/>
          <w:lang w:val="lv-LV"/>
        </w:rPr>
        <w:t>punktā norādīto elektroniskā pasta adresi;</w:t>
      </w:r>
    </w:p>
    <w:p w:rsidR="00992BDE" w:rsidRPr="003F76F4" w:rsidRDefault="00992BDE" w:rsidP="00151582">
      <w:pPr>
        <w:numPr>
          <w:ilvl w:val="2"/>
          <w:numId w:val="2"/>
        </w:numPr>
        <w:jc w:val="both"/>
        <w:rPr>
          <w:sz w:val="24"/>
          <w:lang w:val="lv-LV"/>
        </w:rPr>
      </w:pPr>
      <w:r w:rsidRPr="003F76F4">
        <w:rPr>
          <w:sz w:val="24"/>
          <w:lang w:val="lv-LV"/>
        </w:rPr>
        <w:t xml:space="preserve">pieprasīt un saņemt no </w:t>
      </w:r>
      <w:r w:rsidR="000F3135" w:rsidRPr="003F76F4">
        <w:rPr>
          <w:sz w:val="24"/>
          <w:lang w:val="lv-LV"/>
        </w:rPr>
        <w:t xml:space="preserve">Ārstniecības </w:t>
      </w:r>
      <w:r w:rsidR="00BC67B6" w:rsidRPr="003F76F4">
        <w:rPr>
          <w:sz w:val="24"/>
          <w:lang w:val="lv-LV"/>
        </w:rPr>
        <w:t xml:space="preserve">iestādes </w:t>
      </w:r>
      <w:r w:rsidRPr="003F76F4">
        <w:rPr>
          <w:sz w:val="24"/>
          <w:lang w:val="lv-LV"/>
        </w:rPr>
        <w:t xml:space="preserve">normatīvajos aktos noteiktajā kārtībā apliecinātu </w:t>
      </w:r>
      <w:r w:rsidR="00842D07" w:rsidRPr="003F76F4">
        <w:rPr>
          <w:sz w:val="24"/>
          <w:lang w:val="lv-LV"/>
        </w:rPr>
        <w:t>līguma</w:t>
      </w:r>
      <w:r w:rsidR="001C755B" w:rsidRPr="003F76F4">
        <w:rPr>
          <w:sz w:val="24"/>
          <w:lang w:val="lv-LV"/>
        </w:rPr>
        <w:t xml:space="preserve"> 3.pielikumā </w:t>
      </w:r>
      <w:r w:rsidR="00842D07" w:rsidRPr="003F76F4">
        <w:rPr>
          <w:sz w:val="24"/>
          <w:lang w:val="lv-LV"/>
        </w:rPr>
        <w:t xml:space="preserve"> </w:t>
      </w:r>
      <w:r w:rsidRPr="003F76F4">
        <w:rPr>
          <w:sz w:val="24"/>
          <w:lang w:val="lv-LV"/>
        </w:rPr>
        <w:t>minētā saistību raksta kopiju;</w:t>
      </w:r>
    </w:p>
    <w:p w:rsidR="00992BDE" w:rsidRPr="003F76F4" w:rsidRDefault="00992BDE" w:rsidP="00151582">
      <w:pPr>
        <w:numPr>
          <w:ilvl w:val="2"/>
          <w:numId w:val="2"/>
        </w:numPr>
        <w:jc w:val="both"/>
        <w:rPr>
          <w:sz w:val="24"/>
          <w:lang w:val="lv-LV"/>
        </w:rPr>
      </w:pPr>
      <w:r w:rsidRPr="003F76F4">
        <w:rPr>
          <w:sz w:val="24"/>
          <w:lang w:val="lv-LV"/>
        </w:rPr>
        <w:t xml:space="preserve">pieprasīt </w:t>
      </w:r>
      <w:r w:rsidR="00A479D5" w:rsidRPr="003F76F4">
        <w:rPr>
          <w:sz w:val="24"/>
          <w:lang w:val="lv-LV"/>
        </w:rPr>
        <w:t xml:space="preserve">Ārstniecības </w:t>
      </w:r>
      <w:r w:rsidR="00BC67B6" w:rsidRPr="003F76F4">
        <w:rPr>
          <w:sz w:val="24"/>
          <w:lang w:val="lv-LV"/>
        </w:rPr>
        <w:t xml:space="preserve">iestādei </w:t>
      </w:r>
      <w:r w:rsidRPr="003F76F4">
        <w:rPr>
          <w:sz w:val="24"/>
          <w:lang w:val="lv-LV"/>
        </w:rPr>
        <w:t xml:space="preserve">veikt </w:t>
      </w:r>
      <w:r w:rsidR="00B21533" w:rsidRPr="003F76F4">
        <w:rPr>
          <w:sz w:val="24"/>
          <w:lang w:val="lv-LV"/>
        </w:rPr>
        <w:t>Reģistros</w:t>
      </w:r>
      <w:r w:rsidRPr="003F76F4">
        <w:rPr>
          <w:sz w:val="24"/>
          <w:lang w:val="lv-LV"/>
        </w:rPr>
        <w:t xml:space="preserve"> iegūto ziņu pieprasīšanas un izmantošanas likumības pārbaudi.</w:t>
      </w:r>
    </w:p>
    <w:p w:rsidR="00992BDE" w:rsidRPr="003F76F4" w:rsidRDefault="00A479D5" w:rsidP="00151582">
      <w:pPr>
        <w:numPr>
          <w:ilvl w:val="1"/>
          <w:numId w:val="2"/>
        </w:numPr>
        <w:jc w:val="both"/>
        <w:rPr>
          <w:sz w:val="24"/>
          <w:szCs w:val="24"/>
          <w:lang w:val="lv-LV"/>
        </w:rPr>
      </w:pPr>
      <w:r w:rsidRPr="003F76F4">
        <w:rPr>
          <w:sz w:val="24"/>
          <w:szCs w:val="24"/>
          <w:lang w:val="lv-LV"/>
        </w:rPr>
        <w:t xml:space="preserve">Ārstniecības </w:t>
      </w:r>
      <w:r w:rsidR="00BC67B6" w:rsidRPr="003F76F4">
        <w:rPr>
          <w:sz w:val="24"/>
          <w:szCs w:val="24"/>
          <w:lang w:val="lv-LV"/>
        </w:rPr>
        <w:t xml:space="preserve">iestādei </w:t>
      </w:r>
      <w:r w:rsidR="00992BDE" w:rsidRPr="003F76F4">
        <w:rPr>
          <w:sz w:val="24"/>
          <w:szCs w:val="24"/>
          <w:lang w:val="lv-LV"/>
        </w:rPr>
        <w:t>ir šādi pienākumi:</w:t>
      </w:r>
    </w:p>
    <w:p w:rsidR="00A54DD8" w:rsidRPr="003F76F4" w:rsidRDefault="00B21533" w:rsidP="00151582">
      <w:pPr>
        <w:numPr>
          <w:ilvl w:val="2"/>
          <w:numId w:val="2"/>
        </w:numPr>
        <w:jc w:val="both"/>
        <w:rPr>
          <w:sz w:val="24"/>
          <w:lang w:val="lv-LV"/>
        </w:rPr>
      </w:pPr>
      <w:r w:rsidRPr="003F76F4">
        <w:rPr>
          <w:sz w:val="24"/>
          <w:lang w:val="lv-LV"/>
        </w:rPr>
        <w:t xml:space="preserve">līguma </w:t>
      </w:r>
      <w:r w:rsidR="00B32A0D" w:rsidRPr="003F76F4">
        <w:rPr>
          <w:sz w:val="24"/>
          <w:lang w:val="lv-LV"/>
        </w:rPr>
        <w:t>1.</w:t>
      </w:r>
      <w:r w:rsidR="00B872D3">
        <w:rPr>
          <w:sz w:val="24"/>
          <w:lang w:val="lv-LV"/>
        </w:rPr>
        <w:t>1</w:t>
      </w:r>
      <w:r w:rsidRPr="003F76F4">
        <w:rPr>
          <w:sz w:val="24"/>
          <w:lang w:val="lv-LV"/>
        </w:rPr>
        <w:t>.</w:t>
      </w:r>
      <w:r w:rsidR="00014E45" w:rsidRPr="003F76F4">
        <w:rPr>
          <w:sz w:val="24"/>
          <w:lang w:val="lv-LV"/>
        </w:rPr>
        <w:t> </w:t>
      </w:r>
      <w:r w:rsidR="003F76F4">
        <w:rPr>
          <w:sz w:val="24"/>
          <w:lang w:val="lv-LV"/>
        </w:rPr>
        <w:t>apakš</w:t>
      </w:r>
      <w:r w:rsidRPr="003F76F4">
        <w:rPr>
          <w:sz w:val="24"/>
          <w:lang w:val="lv-LV"/>
        </w:rPr>
        <w:t>punktā norādīto i</w:t>
      </w:r>
      <w:r w:rsidR="00A54DD8" w:rsidRPr="003F76F4">
        <w:rPr>
          <w:sz w:val="24"/>
          <w:lang w:val="lv-LV"/>
        </w:rPr>
        <w:t xml:space="preserve">nformāciju ievadīt </w:t>
      </w:r>
      <w:r w:rsidRPr="003F76F4">
        <w:rPr>
          <w:sz w:val="24"/>
          <w:lang w:val="lv-LV"/>
        </w:rPr>
        <w:t>Reģistros</w:t>
      </w:r>
      <w:r w:rsidR="00A54DD8" w:rsidRPr="003F76F4">
        <w:rPr>
          <w:sz w:val="24"/>
          <w:lang w:val="lv-LV"/>
        </w:rPr>
        <w:t xml:space="preserve"> 2 </w:t>
      </w:r>
      <w:r w:rsidR="00014E45" w:rsidRPr="003F76F4">
        <w:rPr>
          <w:sz w:val="24"/>
          <w:lang w:val="lv-LV"/>
        </w:rPr>
        <w:t xml:space="preserve">(divu) </w:t>
      </w:r>
      <w:r w:rsidR="00A54DD8" w:rsidRPr="003F76F4">
        <w:rPr>
          <w:sz w:val="24"/>
          <w:lang w:val="lv-LV"/>
        </w:rPr>
        <w:t>darbdienu laikā no veselības pārbaudes veikšanas dienas;</w:t>
      </w:r>
    </w:p>
    <w:p w:rsidR="00992BDE" w:rsidRPr="003F76F4" w:rsidRDefault="00992BDE" w:rsidP="00151582">
      <w:pPr>
        <w:numPr>
          <w:ilvl w:val="2"/>
          <w:numId w:val="2"/>
        </w:numPr>
        <w:jc w:val="both"/>
        <w:rPr>
          <w:sz w:val="24"/>
          <w:lang w:val="lv-LV"/>
        </w:rPr>
      </w:pPr>
      <w:r w:rsidRPr="003F76F4">
        <w:rPr>
          <w:sz w:val="24"/>
          <w:lang w:val="lv-LV"/>
        </w:rPr>
        <w:t xml:space="preserve">pirms </w:t>
      </w:r>
      <w:r w:rsidR="00B21533" w:rsidRPr="003F76F4">
        <w:rPr>
          <w:sz w:val="24"/>
          <w:lang w:val="lv-LV"/>
        </w:rPr>
        <w:t xml:space="preserve">Reģistru </w:t>
      </w:r>
      <w:r w:rsidRPr="003F76F4">
        <w:rPr>
          <w:sz w:val="24"/>
          <w:lang w:val="lv-LV"/>
        </w:rPr>
        <w:t>lietošanas uzsākšanas tiešsaistes datu pārraides režīmā, iepazīstināt katru Lietotāju ar Centra noteikumiem par informācijas sistēmas lietošanu tiešsaistes režīmā (1.</w:t>
      </w:r>
      <w:r w:rsidR="00014E45" w:rsidRPr="003F76F4">
        <w:rPr>
          <w:sz w:val="24"/>
          <w:lang w:val="lv-LV"/>
        </w:rPr>
        <w:t> </w:t>
      </w:r>
      <w:r w:rsidRPr="003F76F4">
        <w:rPr>
          <w:sz w:val="24"/>
          <w:lang w:val="lv-LV"/>
        </w:rPr>
        <w:t>pielikums);</w:t>
      </w:r>
    </w:p>
    <w:p w:rsidR="00992BDE" w:rsidRPr="003F76F4" w:rsidRDefault="00992BDE" w:rsidP="00151582">
      <w:pPr>
        <w:numPr>
          <w:ilvl w:val="2"/>
          <w:numId w:val="2"/>
        </w:numPr>
        <w:jc w:val="both"/>
        <w:rPr>
          <w:sz w:val="24"/>
          <w:lang w:val="lv-LV"/>
        </w:rPr>
      </w:pPr>
      <w:bookmarkStart w:id="2" w:name="_Ref176323100"/>
      <w:r w:rsidRPr="003F76F4">
        <w:rPr>
          <w:sz w:val="24"/>
          <w:lang w:val="lv-LV"/>
        </w:rPr>
        <w:t>nodrošināt, lai Lietotājs, saņemot Lietotāja rekvizītus un paroli, parakstās par to saņemšanu un neizpaušanu, kā arī paraksta saistību rakstu par datu neizpaušanu (3.</w:t>
      </w:r>
      <w:r w:rsidR="00014E45" w:rsidRPr="003F76F4">
        <w:rPr>
          <w:sz w:val="24"/>
          <w:lang w:val="lv-LV"/>
        </w:rPr>
        <w:t> </w:t>
      </w:r>
      <w:r w:rsidRPr="003F76F4">
        <w:rPr>
          <w:sz w:val="24"/>
          <w:lang w:val="lv-LV"/>
        </w:rPr>
        <w:t>pielikums)</w:t>
      </w:r>
      <w:r w:rsidR="00C31192">
        <w:rPr>
          <w:sz w:val="24"/>
          <w:lang w:val="lv-LV"/>
        </w:rPr>
        <w:t>.</w:t>
      </w:r>
      <w:r w:rsidRPr="003F76F4">
        <w:rPr>
          <w:sz w:val="24"/>
          <w:lang w:val="lv-LV"/>
        </w:rPr>
        <w:t xml:space="preserve"> </w:t>
      </w:r>
      <w:r w:rsidR="00C31192">
        <w:rPr>
          <w:sz w:val="24"/>
          <w:lang w:val="lv-LV"/>
        </w:rPr>
        <w:t>G</w:t>
      </w:r>
      <w:r w:rsidRPr="003F76F4">
        <w:rPr>
          <w:sz w:val="24"/>
          <w:lang w:val="lv-LV"/>
        </w:rPr>
        <w:t>adījumā, ja minētais saistību raksts no Lietotāja puses nav parakstīts agrāk. Saistību rakstu glabā Lietotāja personas lietā;</w:t>
      </w:r>
      <w:bookmarkEnd w:id="2"/>
    </w:p>
    <w:p w:rsidR="00992BDE" w:rsidRPr="003F76F4" w:rsidRDefault="00992BDE" w:rsidP="00151582">
      <w:pPr>
        <w:numPr>
          <w:ilvl w:val="2"/>
          <w:numId w:val="2"/>
        </w:numPr>
        <w:jc w:val="both"/>
        <w:rPr>
          <w:sz w:val="24"/>
          <w:lang w:val="lv-LV"/>
        </w:rPr>
      </w:pPr>
      <w:r w:rsidRPr="003F76F4">
        <w:rPr>
          <w:sz w:val="24"/>
          <w:lang w:val="lv-LV"/>
        </w:rPr>
        <w:t>nodrošināt, ka Lietotāja rekvizītus izmanto tikai tas attiecīgais Lietotājs, kuram tie piešķirti;</w:t>
      </w:r>
    </w:p>
    <w:p w:rsidR="00992BDE" w:rsidRPr="003F76F4" w:rsidRDefault="00992BDE" w:rsidP="00151582">
      <w:pPr>
        <w:numPr>
          <w:ilvl w:val="2"/>
          <w:numId w:val="2"/>
        </w:numPr>
        <w:jc w:val="both"/>
        <w:rPr>
          <w:sz w:val="24"/>
          <w:lang w:val="lv-LV"/>
        </w:rPr>
      </w:pPr>
      <w:r w:rsidRPr="003F76F4">
        <w:rPr>
          <w:sz w:val="24"/>
          <w:lang w:val="lv-LV"/>
        </w:rPr>
        <w:t xml:space="preserve">saņemtās ziņas no </w:t>
      </w:r>
      <w:r w:rsidR="00B21533" w:rsidRPr="003F76F4">
        <w:rPr>
          <w:sz w:val="24"/>
          <w:lang w:val="lv-LV"/>
        </w:rPr>
        <w:t>Reģistriem</w:t>
      </w:r>
      <w:r w:rsidRPr="003F76F4">
        <w:rPr>
          <w:sz w:val="24"/>
          <w:lang w:val="lv-LV"/>
        </w:rPr>
        <w:t xml:space="preserve"> izmantot tikai </w:t>
      </w:r>
      <w:r w:rsidR="00842D07" w:rsidRPr="003F76F4">
        <w:rPr>
          <w:sz w:val="24"/>
          <w:lang w:val="lv-LV"/>
        </w:rPr>
        <w:t xml:space="preserve">līguma </w:t>
      </w:r>
      <w:r w:rsidRPr="003F76F4">
        <w:rPr>
          <w:sz w:val="24"/>
          <w:lang w:val="lv-LV"/>
        </w:rPr>
        <w:t>1.</w:t>
      </w:r>
      <w:r w:rsidR="0024590D">
        <w:rPr>
          <w:sz w:val="24"/>
          <w:lang w:val="lv-LV"/>
        </w:rPr>
        <w:t xml:space="preserve"> </w:t>
      </w:r>
      <w:r w:rsidRPr="003F76F4">
        <w:rPr>
          <w:sz w:val="24"/>
          <w:lang w:val="lv-LV"/>
        </w:rPr>
        <w:t>punktā paredzētajiem mērķiem;</w:t>
      </w:r>
    </w:p>
    <w:p w:rsidR="00992BDE" w:rsidRPr="003F76F4" w:rsidRDefault="00992BDE" w:rsidP="00151582">
      <w:pPr>
        <w:numPr>
          <w:ilvl w:val="2"/>
          <w:numId w:val="2"/>
        </w:numPr>
        <w:jc w:val="both"/>
        <w:rPr>
          <w:sz w:val="24"/>
          <w:lang w:val="lv-LV"/>
        </w:rPr>
      </w:pPr>
      <w:r w:rsidRPr="003F76F4">
        <w:rPr>
          <w:sz w:val="24"/>
          <w:lang w:val="lv-LV"/>
        </w:rPr>
        <w:t>saņemtās ziņas nenodot trešajām personām, kā arī neizmantot citu datu apstrādes sistēmu izveidei;</w:t>
      </w:r>
    </w:p>
    <w:p w:rsidR="00992BDE" w:rsidRPr="003F76F4" w:rsidRDefault="00992BDE" w:rsidP="00151582">
      <w:pPr>
        <w:numPr>
          <w:ilvl w:val="2"/>
          <w:numId w:val="2"/>
        </w:numPr>
        <w:jc w:val="both"/>
        <w:rPr>
          <w:sz w:val="24"/>
          <w:lang w:val="lv-LV"/>
        </w:rPr>
      </w:pPr>
      <w:r w:rsidRPr="003F76F4">
        <w:rPr>
          <w:sz w:val="24"/>
          <w:lang w:val="lv-LV"/>
        </w:rPr>
        <w:t xml:space="preserve">kontrolēt, kā Lietotājs ievēro šo </w:t>
      </w:r>
      <w:r w:rsidR="00842D07" w:rsidRPr="003F76F4">
        <w:rPr>
          <w:sz w:val="24"/>
          <w:lang w:val="lv-LV"/>
        </w:rPr>
        <w:t xml:space="preserve">līgumu </w:t>
      </w:r>
      <w:r w:rsidRPr="003F76F4">
        <w:rPr>
          <w:sz w:val="24"/>
          <w:lang w:val="lv-LV"/>
        </w:rPr>
        <w:t>un pilda saistību rakstu un noteiktajos gadījumos, informēt Centru par pārbaudes rezultātiem;</w:t>
      </w:r>
    </w:p>
    <w:p w:rsidR="00992BDE" w:rsidRPr="003F76F4" w:rsidRDefault="003F76F4" w:rsidP="00151582">
      <w:pPr>
        <w:numPr>
          <w:ilvl w:val="2"/>
          <w:numId w:val="2"/>
        </w:numPr>
        <w:jc w:val="both"/>
        <w:rPr>
          <w:sz w:val="24"/>
          <w:lang w:val="lv-LV"/>
        </w:rPr>
      </w:pPr>
      <w:r>
        <w:rPr>
          <w:sz w:val="24"/>
          <w:lang w:val="lv-LV"/>
        </w:rPr>
        <w:t>rakstiski, 2 (divu) darb</w:t>
      </w:r>
      <w:r w:rsidR="00992BDE" w:rsidRPr="003F76F4">
        <w:rPr>
          <w:sz w:val="24"/>
          <w:lang w:val="lv-LV"/>
        </w:rPr>
        <w:t xml:space="preserve">dienu laikā pēc izmaiņu veikšanas, informēt Centru par jebkurām izmaiņām </w:t>
      </w:r>
      <w:r w:rsidR="00A54DD8" w:rsidRPr="003F76F4">
        <w:rPr>
          <w:sz w:val="24"/>
          <w:lang w:val="lv-LV"/>
        </w:rPr>
        <w:t xml:space="preserve">Ārstniecības </w:t>
      </w:r>
      <w:r w:rsidR="00BC67B6" w:rsidRPr="003F76F4">
        <w:rPr>
          <w:sz w:val="24"/>
          <w:lang w:val="lv-LV"/>
        </w:rPr>
        <w:t xml:space="preserve">iestādes </w:t>
      </w:r>
      <w:r w:rsidR="00992BDE" w:rsidRPr="003F76F4">
        <w:rPr>
          <w:sz w:val="24"/>
          <w:lang w:val="lv-LV"/>
        </w:rPr>
        <w:t>rekvizītos (adrese, tālruņa, faksa numurs, elektroniskā pasta adrese u.c.);</w:t>
      </w:r>
    </w:p>
    <w:p w:rsidR="00992BDE" w:rsidRPr="003F76F4" w:rsidRDefault="00992BDE" w:rsidP="00151582">
      <w:pPr>
        <w:numPr>
          <w:ilvl w:val="2"/>
          <w:numId w:val="2"/>
        </w:numPr>
        <w:jc w:val="both"/>
        <w:rPr>
          <w:sz w:val="24"/>
          <w:lang w:val="lv-LV"/>
        </w:rPr>
      </w:pPr>
      <w:r w:rsidRPr="003F76F4">
        <w:rPr>
          <w:sz w:val="24"/>
          <w:lang w:val="lv-LV"/>
        </w:rPr>
        <w:t xml:space="preserve">neveikt darbības, kas būtu vērstas pret </w:t>
      </w:r>
      <w:r w:rsidR="00B21533" w:rsidRPr="003F76F4">
        <w:rPr>
          <w:sz w:val="24"/>
          <w:lang w:val="lv-LV"/>
        </w:rPr>
        <w:t>Reģistru</w:t>
      </w:r>
      <w:r w:rsidRPr="003F76F4">
        <w:rPr>
          <w:sz w:val="24"/>
          <w:lang w:val="lv-LV"/>
        </w:rPr>
        <w:t xml:space="preserve"> drošību;</w:t>
      </w:r>
    </w:p>
    <w:p w:rsidR="00992BDE" w:rsidRPr="003F76F4" w:rsidRDefault="00992BDE" w:rsidP="00151582">
      <w:pPr>
        <w:numPr>
          <w:ilvl w:val="2"/>
          <w:numId w:val="2"/>
        </w:numPr>
        <w:jc w:val="both"/>
        <w:rPr>
          <w:sz w:val="24"/>
          <w:lang w:val="lv-LV"/>
        </w:rPr>
      </w:pPr>
      <w:r w:rsidRPr="003F76F4">
        <w:rPr>
          <w:sz w:val="24"/>
          <w:lang w:val="lv-LV"/>
        </w:rPr>
        <w:t xml:space="preserve">nepieļaut un novērst jebkādu </w:t>
      </w:r>
      <w:r w:rsidR="00B21533" w:rsidRPr="003F76F4">
        <w:rPr>
          <w:sz w:val="24"/>
          <w:lang w:val="lv-LV"/>
        </w:rPr>
        <w:t>Reģistru</w:t>
      </w:r>
      <w:r w:rsidRPr="003F76F4">
        <w:rPr>
          <w:sz w:val="24"/>
          <w:lang w:val="lv-LV"/>
        </w:rPr>
        <w:t xml:space="preserve"> datu vai </w:t>
      </w:r>
      <w:r w:rsidR="00B21533" w:rsidRPr="003F76F4">
        <w:rPr>
          <w:sz w:val="24"/>
          <w:lang w:val="lv-LV"/>
        </w:rPr>
        <w:t>Reģistru</w:t>
      </w:r>
      <w:r w:rsidRPr="003F76F4">
        <w:rPr>
          <w:sz w:val="24"/>
          <w:lang w:val="lv-LV"/>
        </w:rPr>
        <w:t xml:space="preserve"> vai t</w:t>
      </w:r>
      <w:r w:rsidR="00B21533" w:rsidRPr="003F76F4">
        <w:rPr>
          <w:sz w:val="24"/>
          <w:lang w:val="lv-LV"/>
        </w:rPr>
        <w:t>o</w:t>
      </w:r>
      <w:r w:rsidRPr="003F76F4">
        <w:rPr>
          <w:sz w:val="24"/>
          <w:lang w:val="lv-LV"/>
        </w:rPr>
        <w:t xml:space="preserve"> daļu nelegālu kopēšanu (par nelegālām darbībām ar </w:t>
      </w:r>
      <w:r w:rsidR="00B21533" w:rsidRPr="003F76F4">
        <w:rPr>
          <w:sz w:val="24"/>
          <w:lang w:val="lv-LV"/>
        </w:rPr>
        <w:t>Reģistriem</w:t>
      </w:r>
      <w:r w:rsidRPr="003F76F4">
        <w:rPr>
          <w:sz w:val="24"/>
          <w:lang w:val="lv-LV"/>
        </w:rPr>
        <w:t xml:space="preserve"> vai </w:t>
      </w:r>
      <w:r w:rsidR="00B21533" w:rsidRPr="003F76F4">
        <w:rPr>
          <w:sz w:val="24"/>
          <w:lang w:val="lv-LV"/>
        </w:rPr>
        <w:t>Reģistru</w:t>
      </w:r>
      <w:r w:rsidRPr="003F76F4">
        <w:rPr>
          <w:sz w:val="24"/>
          <w:lang w:val="lv-LV"/>
        </w:rPr>
        <w:t xml:space="preserve"> datiem tiek uzskatītas visas tās darbības, kuras tiek izpildītas automātiski, bez </w:t>
      </w:r>
      <w:r w:rsidR="00B21533" w:rsidRPr="003F76F4">
        <w:rPr>
          <w:sz w:val="24"/>
          <w:lang w:val="lv-LV"/>
        </w:rPr>
        <w:t>Reģistru</w:t>
      </w:r>
      <w:r w:rsidRPr="003F76F4">
        <w:rPr>
          <w:sz w:val="24"/>
          <w:lang w:val="lv-LV"/>
        </w:rPr>
        <w:t xml:space="preserve"> lietotāja tiešas līdzdalības datu pieprasījumu procesā (izmantojot jebkura veida speciāli šim nolūkam izveidotas programmas));</w:t>
      </w:r>
    </w:p>
    <w:p w:rsidR="00992BDE" w:rsidRPr="003F76F4" w:rsidRDefault="00784177" w:rsidP="00151582">
      <w:pPr>
        <w:numPr>
          <w:ilvl w:val="1"/>
          <w:numId w:val="2"/>
        </w:numPr>
        <w:jc w:val="both"/>
        <w:rPr>
          <w:sz w:val="24"/>
          <w:szCs w:val="24"/>
          <w:lang w:val="lv-LV"/>
        </w:rPr>
      </w:pPr>
      <w:r w:rsidRPr="003F76F4">
        <w:rPr>
          <w:sz w:val="24"/>
          <w:szCs w:val="24"/>
          <w:lang w:val="lv-LV"/>
        </w:rPr>
        <w:t xml:space="preserve"> </w:t>
      </w:r>
      <w:r w:rsidR="00A54DD8" w:rsidRPr="003F76F4">
        <w:rPr>
          <w:sz w:val="24"/>
          <w:szCs w:val="24"/>
          <w:lang w:val="lv-LV"/>
        </w:rPr>
        <w:t xml:space="preserve">Ārstniecības </w:t>
      </w:r>
      <w:r w:rsidR="00BC67B6" w:rsidRPr="003F76F4">
        <w:rPr>
          <w:sz w:val="24"/>
          <w:szCs w:val="24"/>
          <w:lang w:val="lv-LV"/>
        </w:rPr>
        <w:t xml:space="preserve">iestādei </w:t>
      </w:r>
      <w:r w:rsidR="00992BDE" w:rsidRPr="003F76F4">
        <w:rPr>
          <w:sz w:val="24"/>
          <w:szCs w:val="24"/>
          <w:lang w:val="lv-LV"/>
        </w:rPr>
        <w:t>ir šādas tiesības:</w:t>
      </w:r>
    </w:p>
    <w:p w:rsidR="00992BDE" w:rsidRPr="003F76F4" w:rsidRDefault="00992BDE" w:rsidP="00151582">
      <w:pPr>
        <w:numPr>
          <w:ilvl w:val="2"/>
          <w:numId w:val="2"/>
        </w:numPr>
        <w:jc w:val="both"/>
        <w:rPr>
          <w:sz w:val="24"/>
          <w:lang w:val="lv-LV"/>
        </w:rPr>
      </w:pPr>
      <w:r w:rsidRPr="003F76F4">
        <w:rPr>
          <w:sz w:val="24"/>
          <w:lang w:val="lv-LV"/>
        </w:rPr>
        <w:t xml:space="preserve">saņemt konsultācijas par </w:t>
      </w:r>
      <w:r w:rsidR="00B21533" w:rsidRPr="003F76F4">
        <w:rPr>
          <w:sz w:val="24"/>
          <w:lang w:val="lv-LV"/>
        </w:rPr>
        <w:t>Reģistru</w:t>
      </w:r>
      <w:r w:rsidRPr="003F76F4">
        <w:rPr>
          <w:sz w:val="24"/>
          <w:lang w:val="lv-LV"/>
        </w:rPr>
        <w:t xml:space="preserve"> lietošanas jautājumiem un ziņot par </w:t>
      </w:r>
      <w:r w:rsidR="00B32A0D" w:rsidRPr="003F76F4">
        <w:rPr>
          <w:sz w:val="24"/>
          <w:lang w:val="lv-LV"/>
        </w:rPr>
        <w:t>Reģistru</w:t>
      </w:r>
      <w:r w:rsidRPr="003F76F4">
        <w:rPr>
          <w:sz w:val="24"/>
          <w:lang w:val="lv-LV"/>
        </w:rPr>
        <w:t xml:space="preserve"> darbības vai lietošanas traucējumiem, izmantojot e-pastu: </w:t>
      </w:r>
      <w:hyperlink r:id="rId8" w:history="1">
        <w:r w:rsidR="003F76F4" w:rsidRPr="003F76F4">
          <w:rPr>
            <w:rStyle w:val="Hyperlink"/>
            <w:sz w:val="24"/>
            <w:szCs w:val="24"/>
            <w:lang w:val="lv-LV"/>
          </w:rPr>
          <w:t>pd@ic.iem.gov.lv</w:t>
        </w:r>
      </w:hyperlink>
      <w:r w:rsidR="003F76F4">
        <w:rPr>
          <w:sz w:val="24"/>
          <w:szCs w:val="24"/>
          <w:lang w:val="lv-LV"/>
        </w:rPr>
        <w:t xml:space="preserve"> </w:t>
      </w:r>
      <w:r w:rsidRPr="003F76F4">
        <w:rPr>
          <w:sz w:val="24"/>
          <w:lang w:val="lv-LV"/>
        </w:rPr>
        <w:t xml:space="preserve"> vai pa tālruni 67219111;</w:t>
      </w:r>
    </w:p>
    <w:p w:rsidR="00BC28AC" w:rsidRDefault="00992BDE" w:rsidP="004E170F">
      <w:pPr>
        <w:numPr>
          <w:ilvl w:val="2"/>
          <w:numId w:val="2"/>
        </w:numPr>
        <w:jc w:val="both"/>
        <w:rPr>
          <w:sz w:val="24"/>
          <w:lang w:val="lv-LV"/>
        </w:rPr>
      </w:pPr>
      <w:r w:rsidRPr="003F76F4">
        <w:rPr>
          <w:sz w:val="24"/>
          <w:lang w:val="lv-LV"/>
        </w:rPr>
        <w:t>saņemt rakstveidā informāciju par Centra veiktajiem piešķirto Lietotāja tiesību ierobežojumiem.</w:t>
      </w:r>
    </w:p>
    <w:p w:rsidR="000F3460" w:rsidRDefault="000F3460" w:rsidP="000F3460">
      <w:pPr>
        <w:ind w:left="788"/>
        <w:jc w:val="both"/>
        <w:rPr>
          <w:sz w:val="24"/>
          <w:lang w:val="lv-LV"/>
        </w:rPr>
      </w:pPr>
    </w:p>
    <w:p w:rsidR="00EC4D19" w:rsidRPr="003F76F4" w:rsidRDefault="004E170F" w:rsidP="00EC4D19">
      <w:pPr>
        <w:numPr>
          <w:ilvl w:val="0"/>
          <w:numId w:val="2"/>
        </w:numPr>
        <w:tabs>
          <w:tab w:val="num" w:pos="426"/>
        </w:tabs>
        <w:jc w:val="center"/>
        <w:rPr>
          <w:b/>
          <w:noProof/>
          <w:sz w:val="24"/>
          <w:lang w:val="lv-LV"/>
        </w:rPr>
      </w:pPr>
      <w:r w:rsidRPr="003F76F4">
        <w:rPr>
          <w:b/>
          <w:noProof/>
          <w:sz w:val="24"/>
          <w:lang w:val="lv-LV"/>
        </w:rPr>
        <w:t>Fizisko personu datu aizsardzība</w:t>
      </w:r>
    </w:p>
    <w:p w:rsidR="000F3460" w:rsidRPr="000F3460" w:rsidRDefault="000F3460" w:rsidP="000F3460">
      <w:pPr>
        <w:numPr>
          <w:ilvl w:val="1"/>
          <w:numId w:val="2"/>
        </w:numPr>
        <w:tabs>
          <w:tab w:val="left" w:pos="567"/>
        </w:tabs>
        <w:jc w:val="both"/>
        <w:rPr>
          <w:noProof/>
          <w:sz w:val="24"/>
          <w:szCs w:val="23"/>
          <w:lang w:val="lv-LV"/>
        </w:rPr>
      </w:pPr>
      <w:r w:rsidRPr="000F3460">
        <w:rPr>
          <w:noProof/>
          <w:sz w:val="24"/>
          <w:szCs w:val="23"/>
          <w:lang w:val="lv-LV" w:eastAsia="ar-SA"/>
        </w:rPr>
        <w:t xml:space="preserve">Pusēm ir tiesības apstrādāt </w:t>
      </w:r>
      <w:r>
        <w:rPr>
          <w:noProof/>
          <w:sz w:val="24"/>
          <w:szCs w:val="23"/>
          <w:lang w:val="lv-LV"/>
        </w:rPr>
        <w:t>līguma</w:t>
      </w:r>
      <w:r w:rsidRPr="000F3460">
        <w:rPr>
          <w:noProof/>
          <w:sz w:val="24"/>
          <w:szCs w:val="23"/>
          <w:lang w:val="lv-LV"/>
        </w:rPr>
        <w:t xml:space="preserve"> izpildes ietvaros iegūtos fizisko personu datus</w:t>
      </w:r>
      <w:r w:rsidR="00C31192">
        <w:rPr>
          <w:noProof/>
          <w:sz w:val="24"/>
          <w:szCs w:val="23"/>
          <w:lang w:val="lv-LV"/>
        </w:rPr>
        <w:t>, kas ir nepieciešami katram apstrādes nolūkam minimāli nepieciešamā apjomā</w:t>
      </w:r>
      <w:r w:rsidRPr="000F3460">
        <w:rPr>
          <w:noProof/>
          <w:sz w:val="24"/>
          <w:szCs w:val="23"/>
          <w:lang w:val="lv-LV"/>
        </w:rPr>
        <w:t xml:space="preserve">, </w:t>
      </w:r>
      <w:r w:rsidRPr="000F3460">
        <w:rPr>
          <w:noProof/>
          <w:sz w:val="24"/>
          <w:szCs w:val="23"/>
          <w:lang w:val="lv-LV" w:eastAsia="ar-SA"/>
        </w:rPr>
        <w:t xml:space="preserve">ievērojot normatīvajos aktos noteiktās prasības šādu datu apstrādei un aizsardzībai, tajā skaitā, bet ne tikai Eiropas Parlamenta un Padomes </w:t>
      </w:r>
      <w:r w:rsidR="00E6043B" w:rsidRPr="00250CA1">
        <w:rPr>
          <w:sz w:val="24"/>
          <w:szCs w:val="24"/>
          <w:lang w:val="lv-LV"/>
        </w:rPr>
        <w:t>2016. gada 27. aprīļa</w:t>
      </w:r>
      <w:r w:rsidR="00E6043B" w:rsidRPr="00E6043B">
        <w:rPr>
          <w:sz w:val="28"/>
          <w:szCs w:val="24"/>
          <w:lang w:val="lv-LV"/>
        </w:rPr>
        <w:t xml:space="preserve"> </w:t>
      </w:r>
      <w:r w:rsidRPr="000F3460">
        <w:rPr>
          <w:noProof/>
          <w:sz w:val="24"/>
          <w:szCs w:val="23"/>
          <w:lang w:val="lv-LV" w:eastAsia="ar-SA"/>
        </w:rPr>
        <w:t xml:space="preserve">Regulas (ES) 2016/679 par fizisku personu </w:t>
      </w:r>
      <w:r w:rsidRPr="000F3460">
        <w:rPr>
          <w:noProof/>
          <w:sz w:val="24"/>
          <w:szCs w:val="23"/>
          <w:lang w:val="lv-LV" w:eastAsia="ar-SA"/>
        </w:rPr>
        <w:lastRenderedPageBreak/>
        <w:t>aizsardzību attiecībā uz personas datu apstrādi un šādu datu brīvu apriti un ar ko atceļ Direktīvu 95/46/EK (Vispārīgā datu aizsardzības regula) (turpmāk – Regula) prasības.</w:t>
      </w:r>
    </w:p>
    <w:p w:rsidR="000F3460" w:rsidRPr="000F3460" w:rsidRDefault="000F3460" w:rsidP="000F3460">
      <w:pPr>
        <w:numPr>
          <w:ilvl w:val="1"/>
          <w:numId w:val="2"/>
        </w:numPr>
        <w:tabs>
          <w:tab w:val="left" w:pos="567"/>
        </w:tabs>
        <w:jc w:val="both"/>
        <w:rPr>
          <w:noProof/>
          <w:sz w:val="24"/>
          <w:szCs w:val="23"/>
          <w:lang w:val="lv-LV"/>
        </w:rPr>
      </w:pPr>
      <w:r w:rsidRPr="000F3460">
        <w:rPr>
          <w:noProof/>
          <w:sz w:val="24"/>
          <w:szCs w:val="23"/>
          <w:lang w:val="lv-LV"/>
        </w:rPr>
        <w:t xml:space="preserve">Fizisko personu datu izmantošanas mērķis un pamatojums: </w:t>
      </w:r>
    </w:p>
    <w:p w:rsidR="000F3460" w:rsidRPr="000F3460" w:rsidRDefault="000F425E" w:rsidP="009D307A">
      <w:pPr>
        <w:tabs>
          <w:tab w:val="left" w:pos="567"/>
        </w:tabs>
        <w:ind w:left="284"/>
        <w:jc w:val="both"/>
        <w:rPr>
          <w:noProof/>
          <w:sz w:val="24"/>
          <w:szCs w:val="23"/>
          <w:lang w:val="lv-LV"/>
        </w:rPr>
      </w:pPr>
      <w:r>
        <w:rPr>
          <w:noProof/>
          <w:sz w:val="24"/>
          <w:szCs w:val="23"/>
          <w:lang w:val="lv-LV"/>
        </w:rPr>
        <w:t xml:space="preserve">  </w:t>
      </w:r>
      <w:r w:rsidR="000F3460" w:rsidRPr="000F3460">
        <w:rPr>
          <w:noProof/>
          <w:sz w:val="24"/>
          <w:szCs w:val="23"/>
          <w:lang w:val="lv-LV"/>
        </w:rPr>
        <w:t>4.2.1. tiesiskais pamats –</w:t>
      </w:r>
      <w:r w:rsidR="002861A9">
        <w:rPr>
          <w:noProof/>
          <w:sz w:val="24"/>
          <w:szCs w:val="23"/>
          <w:lang w:val="lv-LV"/>
        </w:rPr>
        <w:t xml:space="preserve"> </w:t>
      </w:r>
      <w:r w:rsidR="002861A9" w:rsidRPr="002861A9">
        <w:rPr>
          <w:noProof/>
          <w:sz w:val="24"/>
          <w:szCs w:val="23"/>
          <w:lang w:val="lv-LV"/>
        </w:rPr>
        <w:t>Ieroču aprit</w:t>
      </w:r>
      <w:r w:rsidR="002861A9">
        <w:rPr>
          <w:noProof/>
          <w:sz w:val="24"/>
          <w:szCs w:val="23"/>
          <w:lang w:val="lv-LV"/>
        </w:rPr>
        <w:t>es likuma 27.panta piektā daļa</w:t>
      </w:r>
      <w:r>
        <w:rPr>
          <w:noProof/>
          <w:sz w:val="24"/>
          <w:szCs w:val="23"/>
          <w:lang w:val="lv-LV"/>
        </w:rPr>
        <w:t>;</w:t>
      </w:r>
    </w:p>
    <w:p w:rsidR="000F425E" w:rsidRDefault="000F3460" w:rsidP="00113B2D">
      <w:pPr>
        <w:tabs>
          <w:tab w:val="left" w:pos="567"/>
        </w:tabs>
        <w:ind w:left="432"/>
        <w:jc w:val="both"/>
        <w:rPr>
          <w:noProof/>
          <w:sz w:val="24"/>
          <w:szCs w:val="23"/>
          <w:lang w:val="lv-LV"/>
        </w:rPr>
      </w:pPr>
      <w:r w:rsidRPr="000F3460">
        <w:rPr>
          <w:noProof/>
          <w:sz w:val="24"/>
          <w:szCs w:val="23"/>
          <w:lang w:val="lv-LV"/>
        </w:rPr>
        <w:t>4.2.2.</w:t>
      </w:r>
      <w:r w:rsidR="000F425E">
        <w:rPr>
          <w:noProof/>
          <w:sz w:val="24"/>
          <w:szCs w:val="23"/>
          <w:lang w:val="lv-LV"/>
        </w:rPr>
        <w:t xml:space="preserve"> </w:t>
      </w:r>
      <w:r w:rsidRPr="000F3460">
        <w:rPr>
          <w:noProof/>
          <w:sz w:val="24"/>
          <w:szCs w:val="23"/>
          <w:lang w:val="lv-LV"/>
        </w:rPr>
        <w:t xml:space="preserve">apstrādes mērķis – </w:t>
      </w:r>
      <w:r w:rsidR="00C31192" w:rsidRPr="00C31192">
        <w:rPr>
          <w:noProof/>
          <w:sz w:val="24"/>
          <w:szCs w:val="23"/>
          <w:lang w:val="lv-LV"/>
        </w:rPr>
        <w:t>fiziskās person</w:t>
      </w:r>
      <w:r w:rsidR="00C31192">
        <w:rPr>
          <w:noProof/>
          <w:sz w:val="24"/>
          <w:szCs w:val="23"/>
          <w:lang w:val="lv-LV"/>
        </w:rPr>
        <w:t>as veselības stāvokļa atbilstības izvērtēšana</w:t>
      </w:r>
      <w:r w:rsidR="00C31192" w:rsidRPr="00C31192">
        <w:rPr>
          <w:noProof/>
          <w:sz w:val="24"/>
          <w:szCs w:val="23"/>
          <w:lang w:val="lv-LV"/>
        </w:rPr>
        <w:t xml:space="preserve"> ieroču glabāšanai (nēsāšanai) vai darbam ar ieročiem</w:t>
      </w:r>
      <w:r w:rsidR="000F425E">
        <w:rPr>
          <w:noProof/>
          <w:sz w:val="24"/>
          <w:szCs w:val="23"/>
          <w:lang w:val="lv-LV"/>
        </w:rPr>
        <w:t>.</w:t>
      </w:r>
      <w:r w:rsidR="00C31192" w:rsidRPr="00C31192">
        <w:rPr>
          <w:noProof/>
          <w:sz w:val="24"/>
          <w:szCs w:val="23"/>
          <w:lang w:val="lv-LV"/>
        </w:rPr>
        <w:t xml:space="preserve"> </w:t>
      </w:r>
    </w:p>
    <w:p w:rsidR="000F3460" w:rsidRPr="000F3460" w:rsidRDefault="000F3460" w:rsidP="000F3460">
      <w:pPr>
        <w:numPr>
          <w:ilvl w:val="1"/>
          <w:numId w:val="2"/>
        </w:numPr>
        <w:tabs>
          <w:tab w:val="left" w:pos="567"/>
        </w:tabs>
        <w:jc w:val="both"/>
        <w:rPr>
          <w:noProof/>
          <w:sz w:val="24"/>
          <w:szCs w:val="23"/>
          <w:lang w:val="lv-LV"/>
        </w:rPr>
      </w:pPr>
      <w:r w:rsidRPr="000F3460">
        <w:rPr>
          <w:noProof/>
          <w:sz w:val="24"/>
          <w:szCs w:val="23"/>
          <w:lang w:val="lv-LV"/>
        </w:rPr>
        <w:t>Puses apņemas nenodot tālāk</w:t>
      </w:r>
      <w:r w:rsidR="00612B3F">
        <w:rPr>
          <w:noProof/>
          <w:sz w:val="24"/>
          <w:szCs w:val="23"/>
          <w:lang w:val="lv-LV"/>
        </w:rPr>
        <w:t xml:space="preserve"> </w:t>
      </w:r>
      <w:r w:rsidR="000F425E">
        <w:rPr>
          <w:noProof/>
          <w:sz w:val="24"/>
          <w:szCs w:val="23"/>
          <w:lang w:val="lv-LV"/>
        </w:rPr>
        <w:t>vai radīt pieejamu</w:t>
      </w:r>
      <w:r w:rsidRPr="000F3460">
        <w:rPr>
          <w:noProof/>
          <w:sz w:val="24"/>
          <w:szCs w:val="23"/>
          <w:lang w:val="lv-LV"/>
        </w:rPr>
        <w:t xml:space="preserve"> trešajām personām no otras Puses iegūtos fizisko personu datus, izņemot gadījumus, kad </w:t>
      </w:r>
      <w:r>
        <w:rPr>
          <w:noProof/>
          <w:sz w:val="24"/>
          <w:szCs w:val="23"/>
          <w:lang w:val="lv-LV"/>
        </w:rPr>
        <w:t>līgumā</w:t>
      </w:r>
      <w:r w:rsidRPr="000F3460">
        <w:rPr>
          <w:noProof/>
          <w:sz w:val="24"/>
          <w:szCs w:val="23"/>
          <w:lang w:val="lv-LV"/>
        </w:rPr>
        <w:t xml:space="preserve"> ir noteikts citādāk vai normatīvie akti paredz šādu datu nodošanu. </w:t>
      </w:r>
    </w:p>
    <w:p w:rsidR="000F3460" w:rsidRPr="000F3460" w:rsidRDefault="000F3460" w:rsidP="000F3460">
      <w:pPr>
        <w:numPr>
          <w:ilvl w:val="1"/>
          <w:numId w:val="2"/>
        </w:numPr>
        <w:tabs>
          <w:tab w:val="left" w:pos="426"/>
        </w:tabs>
        <w:jc w:val="both"/>
        <w:rPr>
          <w:noProof/>
          <w:sz w:val="24"/>
          <w:szCs w:val="23"/>
          <w:lang w:val="lv-LV"/>
        </w:rPr>
      </w:pPr>
      <w:r w:rsidRPr="000F3460">
        <w:rPr>
          <w:noProof/>
          <w:sz w:val="24"/>
          <w:szCs w:val="23"/>
          <w:lang w:val="lv-LV"/>
        </w:rPr>
        <w:t xml:space="preserve">Ja saskaņā ar normatīvajiem aktiem Pusēm var rasties pienākums nodot tālāk trešajām personām no otras Puses iegūtos fizisko personu datus, tā pirms šādu datu nodošanas informē par to otru Pusi, ja vien normatīvie akti to neaizliedz. </w:t>
      </w:r>
    </w:p>
    <w:p w:rsidR="000F3460" w:rsidRPr="000F3460" w:rsidRDefault="000F3460" w:rsidP="000F3460">
      <w:pPr>
        <w:numPr>
          <w:ilvl w:val="1"/>
          <w:numId w:val="2"/>
        </w:numPr>
        <w:jc w:val="both"/>
        <w:rPr>
          <w:noProof/>
          <w:sz w:val="24"/>
          <w:szCs w:val="23"/>
          <w:lang w:val="lv-LV"/>
        </w:rPr>
      </w:pPr>
      <w:r w:rsidRPr="000F3460">
        <w:rPr>
          <w:noProof/>
          <w:sz w:val="24"/>
          <w:szCs w:val="23"/>
          <w:lang w:val="lv-LV"/>
        </w:rPr>
        <w:t xml:space="preserve">Puses apņemas pēc otras Puses pieprasījuma iznīcināt no otras Puses iegūtos fizisko personu datus, ja izbeidzas nepieciešamība tos apstrādāt </w:t>
      </w:r>
      <w:r w:rsidR="000F425E">
        <w:rPr>
          <w:noProof/>
          <w:sz w:val="24"/>
          <w:szCs w:val="23"/>
          <w:lang w:val="lv-LV"/>
        </w:rPr>
        <w:t>līguma</w:t>
      </w:r>
      <w:r w:rsidRPr="000F3460">
        <w:rPr>
          <w:noProof/>
          <w:sz w:val="24"/>
          <w:szCs w:val="23"/>
          <w:lang w:val="lv-LV"/>
        </w:rPr>
        <w:t xml:space="preserve"> izpildes nodrošināšanai, </w:t>
      </w:r>
      <w:r w:rsidRPr="000F3460">
        <w:rPr>
          <w:noProof/>
          <w:sz w:val="24"/>
          <w:szCs w:val="23"/>
          <w:lang w:val="lv-LV" w:eastAsia="ar-SA"/>
        </w:rPr>
        <w:t xml:space="preserve">kā arī sniegt visas ar </w:t>
      </w:r>
      <w:r>
        <w:rPr>
          <w:noProof/>
          <w:sz w:val="24"/>
          <w:szCs w:val="23"/>
          <w:lang w:val="lv-LV" w:eastAsia="ar-SA"/>
        </w:rPr>
        <w:t>līguma</w:t>
      </w:r>
      <w:r w:rsidRPr="000F3460">
        <w:rPr>
          <w:noProof/>
          <w:sz w:val="24"/>
          <w:szCs w:val="23"/>
          <w:lang w:val="lv-LV" w:eastAsia="ar-SA"/>
        </w:rPr>
        <w:t xml:space="preserve"> noslēgšanu un izpildi saistītās ziņas citām iestādēm, kurām ir tiesības pieprasīt un saņemt šīs ziņas saistībā ar normatīvajā aktā noteikto uzdevumu izpildi.</w:t>
      </w:r>
      <w:r w:rsidRPr="000F3460">
        <w:rPr>
          <w:noProof/>
          <w:sz w:val="24"/>
          <w:szCs w:val="23"/>
          <w:lang w:val="lv-LV"/>
        </w:rPr>
        <w:t xml:space="preserve"> </w:t>
      </w:r>
    </w:p>
    <w:p w:rsidR="000F3460" w:rsidRPr="000F3460" w:rsidRDefault="000F3460" w:rsidP="000F3460">
      <w:pPr>
        <w:numPr>
          <w:ilvl w:val="1"/>
          <w:numId w:val="2"/>
        </w:numPr>
        <w:jc w:val="both"/>
        <w:rPr>
          <w:bCs/>
          <w:noProof/>
          <w:sz w:val="24"/>
          <w:szCs w:val="28"/>
          <w:lang w:val="lv-LV"/>
        </w:rPr>
      </w:pPr>
      <w:r w:rsidRPr="000F3460">
        <w:rPr>
          <w:bCs/>
          <w:noProof/>
          <w:sz w:val="24"/>
          <w:szCs w:val="28"/>
          <w:lang w:val="lv-LV"/>
        </w:rPr>
        <w:t>Puses izmanto un uzglabā saņemtos datus un informāciju, ievērojot Regulu un citu personas datu aizsardzības jomu regulējošo normatīvo aktu prasības.</w:t>
      </w:r>
    </w:p>
    <w:p w:rsidR="000F3460" w:rsidRPr="000F3460" w:rsidRDefault="000F3460" w:rsidP="000F3460">
      <w:pPr>
        <w:numPr>
          <w:ilvl w:val="1"/>
          <w:numId w:val="2"/>
        </w:numPr>
        <w:jc w:val="both"/>
        <w:rPr>
          <w:bCs/>
          <w:noProof/>
          <w:sz w:val="24"/>
          <w:szCs w:val="28"/>
          <w:lang w:val="lv-LV"/>
        </w:rPr>
      </w:pPr>
      <w:r w:rsidRPr="000F3460">
        <w:rPr>
          <w:bCs/>
          <w:noProof/>
          <w:sz w:val="24"/>
          <w:szCs w:val="28"/>
          <w:lang w:val="lv-LV"/>
        </w:rPr>
        <w:t xml:space="preserve"> Iestāde informē Centru par konstatētiem personas datu aizsardzības pārkāpumiem un citiem drošības incidentiem (apdraudējumiem), kas radušies Iestādes pusē un apdraud Centra pārziņā esošās informācijas sistēmas, tajā skaitā personas datu, konfidencialitāti vai integritāti, vai  pieejamību, nekavējoties, bet ne vēlāk kā 36 (trīsdesmit sešu) stundu laikā no katra attiecīgā personas datu aizsardzības pārkāpuma vai cita drošības incidenta konstatēšanas brīža, nosūtot ziņas uz Centra e-pasta adresi: </w:t>
      </w:r>
      <w:hyperlink r:id="rId9" w:history="1">
        <w:r w:rsidRPr="000F3460">
          <w:rPr>
            <w:rStyle w:val="Hyperlink"/>
            <w:bCs/>
            <w:noProof/>
            <w:sz w:val="24"/>
            <w:szCs w:val="28"/>
            <w:lang w:val="lv-LV"/>
          </w:rPr>
          <w:t>personasdati@ic.iem.gov.lv</w:t>
        </w:r>
      </w:hyperlink>
      <w:r w:rsidRPr="000F3460">
        <w:rPr>
          <w:bCs/>
          <w:noProof/>
          <w:sz w:val="24"/>
          <w:szCs w:val="28"/>
          <w:lang w:val="lv-LV"/>
        </w:rPr>
        <w:t>.</w:t>
      </w:r>
    </w:p>
    <w:p w:rsidR="000F3460" w:rsidRPr="000F3460" w:rsidRDefault="000F3460" w:rsidP="000F3460">
      <w:pPr>
        <w:numPr>
          <w:ilvl w:val="1"/>
          <w:numId w:val="2"/>
        </w:numPr>
        <w:jc w:val="both"/>
        <w:rPr>
          <w:bCs/>
          <w:noProof/>
          <w:sz w:val="24"/>
          <w:szCs w:val="28"/>
          <w:lang w:val="lv-LV"/>
        </w:rPr>
      </w:pPr>
      <w:r w:rsidRPr="000F3460">
        <w:rPr>
          <w:bCs/>
          <w:noProof/>
          <w:sz w:val="24"/>
          <w:szCs w:val="28"/>
          <w:lang w:val="lv-LV"/>
        </w:rPr>
        <w:t>Centrs informē Iestādi par konstatētiem personas datu aizsardzības pārkāpumiem un citiem drošības incidentiem (apdraudējumiem), kas radušies Centra pusē un apdraud Iestādes informācijas, tajā skaitā personas datu, konfide</w:t>
      </w:r>
      <w:r>
        <w:rPr>
          <w:bCs/>
          <w:noProof/>
          <w:sz w:val="24"/>
          <w:szCs w:val="28"/>
          <w:lang w:val="lv-LV"/>
        </w:rPr>
        <w:t>ncialitāti vai integritāti, vai</w:t>
      </w:r>
      <w:r w:rsidRPr="000F3460">
        <w:rPr>
          <w:bCs/>
          <w:noProof/>
          <w:sz w:val="24"/>
          <w:szCs w:val="28"/>
          <w:lang w:val="lv-LV"/>
        </w:rPr>
        <w:t xml:space="preserve"> pieejamību, nekavējoties, bet ne vēlāk kā 36 (trīsdesmit sešu) stundu laikā no katra attiecīgā personas datu aizsardzības pārkāpuma vai cita drošības incidenta konstatēšanas brīža, nosūtot ziņas uz e-pasta adresi</w:t>
      </w:r>
      <w:r w:rsidRPr="00714E69">
        <w:rPr>
          <w:bCs/>
          <w:noProof/>
          <w:sz w:val="24"/>
          <w:szCs w:val="28"/>
          <w:lang w:val="lv-LV"/>
        </w:rPr>
        <w:t>:</w:t>
      </w:r>
      <w:r w:rsidR="007579B8">
        <w:rPr>
          <w:bCs/>
          <w:noProof/>
          <w:sz w:val="24"/>
          <w:szCs w:val="28"/>
          <w:lang w:val="lv-LV"/>
        </w:rPr>
        <w:t xml:space="preserve"> </w:t>
      </w:r>
      <w:r w:rsidR="009C0BCB">
        <w:rPr>
          <w:bCs/>
          <w:noProof/>
          <w:sz w:val="24"/>
          <w:szCs w:val="28"/>
          <w:lang w:val="lv-LV"/>
        </w:rPr>
        <w:t>___________.</w:t>
      </w:r>
    </w:p>
    <w:p w:rsidR="000F3460" w:rsidRPr="000F3460" w:rsidRDefault="000F3460" w:rsidP="000F3460">
      <w:pPr>
        <w:numPr>
          <w:ilvl w:val="1"/>
          <w:numId w:val="2"/>
        </w:numPr>
        <w:jc w:val="both"/>
        <w:rPr>
          <w:bCs/>
          <w:noProof/>
          <w:sz w:val="24"/>
          <w:szCs w:val="28"/>
          <w:lang w:val="lv-LV"/>
        </w:rPr>
      </w:pPr>
      <w:r w:rsidRPr="000F3460">
        <w:rPr>
          <w:bCs/>
          <w:noProof/>
          <w:sz w:val="24"/>
          <w:szCs w:val="28"/>
          <w:lang w:val="lv-LV"/>
        </w:rPr>
        <w:t>Puses apņemas savstarpēji sadarboties un nodrošināt datu subjektu pieprasījumu izpildi.</w:t>
      </w:r>
    </w:p>
    <w:p w:rsidR="00992BDE" w:rsidRPr="000F3460" w:rsidRDefault="00992BDE" w:rsidP="00151582">
      <w:pPr>
        <w:jc w:val="both"/>
        <w:rPr>
          <w:bCs/>
          <w:noProof/>
          <w:color w:val="000000"/>
          <w:sz w:val="22"/>
          <w:lang w:val="lv-LV"/>
        </w:rPr>
      </w:pPr>
    </w:p>
    <w:p w:rsidR="00151582" w:rsidRPr="003F76F4" w:rsidRDefault="00151582" w:rsidP="00151582">
      <w:pPr>
        <w:pStyle w:val="Heading1"/>
        <w:numPr>
          <w:ilvl w:val="0"/>
          <w:numId w:val="2"/>
        </w:numPr>
        <w:jc w:val="center"/>
        <w:rPr>
          <w:bCs/>
          <w:szCs w:val="24"/>
          <w:lang w:val="lv-LV"/>
        </w:rPr>
      </w:pPr>
      <w:r w:rsidRPr="003F76F4">
        <w:rPr>
          <w:bCs/>
          <w:szCs w:val="24"/>
          <w:lang w:val="lv-LV"/>
        </w:rPr>
        <w:t>Citi noteikumi</w:t>
      </w:r>
    </w:p>
    <w:p w:rsidR="00151582" w:rsidRPr="003F76F4" w:rsidRDefault="00151582" w:rsidP="00784177">
      <w:pPr>
        <w:numPr>
          <w:ilvl w:val="1"/>
          <w:numId w:val="2"/>
        </w:numPr>
        <w:tabs>
          <w:tab w:val="left" w:pos="567"/>
        </w:tabs>
        <w:jc w:val="both"/>
        <w:rPr>
          <w:sz w:val="24"/>
          <w:szCs w:val="24"/>
          <w:lang w:val="lv-LV"/>
        </w:rPr>
      </w:pPr>
      <w:r w:rsidRPr="003F76F4">
        <w:rPr>
          <w:sz w:val="24"/>
          <w:szCs w:val="24"/>
          <w:lang w:val="lv-LV"/>
        </w:rPr>
        <w:t xml:space="preserve">Pieslēgšanās </w:t>
      </w:r>
      <w:r w:rsidR="000B1C31" w:rsidRPr="003F76F4">
        <w:rPr>
          <w:sz w:val="24"/>
          <w:szCs w:val="24"/>
          <w:lang w:val="lv-LV"/>
        </w:rPr>
        <w:t>Reģistriem</w:t>
      </w:r>
      <w:r w:rsidRPr="003F76F4">
        <w:rPr>
          <w:sz w:val="24"/>
          <w:szCs w:val="24"/>
          <w:lang w:val="lv-LV"/>
        </w:rPr>
        <w:t xml:space="preserve"> tiešsaistes datu pārraides režīmā atļauta, ja norādīta Ārstniecības </w:t>
      </w:r>
      <w:r w:rsidR="00BC67B6" w:rsidRPr="003F76F4">
        <w:rPr>
          <w:sz w:val="24"/>
          <w:szCs w:val="24"/>
          <w:lang w:val="lv-LV"/>
        </w:rPr>
        <w:t xml:space="preserve">iestādes </w:t>
      </w:r>
      <w:r w:rsidR="003F76F4">
        <w:rPr>
          <w:sz w:val="24"/>
          <w:szCs w:val="24"/>
          <w:lang w:val="lv-LV"/>
        </w:rPr>
        <w:t>pastāvīga i</w:t>
      </w:r>
      <w:r w:rsidRPr="003F76F4">
        <w:rPr>
          <w:sz w:val="24"/>
          <w:szCs w:val="24"/>
          <w:lang w:val="lv-LV"/>
        </w:rPr>
        <w:t>nternet</w:t>
      </w:r>
      <w:r w:rsidR="003F76F4">
        <w:rPr>
          <w:sz w:val="24"/>
          <w:szCs w:val="24"/>
          <w:lang w:val="lv-LV"/>
        </w:rPr>
        <w:t>a</w:t>
      </w:r>
      <w:r w:rsidRPr="003F76F4">
        <w:rPr>
          <w:sz w:val="24"/>
          <w:szCs w:val="24"/>
          <w:lang w:val="lv-LV"/>
        </w:rPr>
        <w:t xml:space="preserve"> tīklā maršrutējama IP adrese.</w:t>
      </w:r>
    </w:p>
    <w:p w:rsidR="00151582" w:rsidRPr="003F76F4" w:rsidRDefault="00151582" w:rsidP="00784177">
      <w:pPr>
        <w:numPr>
          <w:ilvl w:val="1"/>
          <w:numId w:val="2"/>
        </w:numPr>
        <w:tabs>
          <w:tab w:val="left" w:pos="567"/>
        </w:tabs>
        <w:jc w:val="both"/>
        <w:rPr>
          <w:sz w:val="24"/>
          <w:szCs w:val="24"/>
          <w:lang w:val="lv-LV"/>
        </w:rPr>
      </w:pPr>
      <w:r w:rsidRPr="003F76F4">
        <w:rPr>
          <w:sz w:val="24"/>
          <w:szCs w:val="24"/>
          <w:lang w:val="lv-LV"/>
        </w:rPr>
        <w:t>Šī</w:t>
      </w:r>
      <w:r w:rsidR="00842D07" w:rsidRPr="003F76F4">
        <w:rPr>
          <w:sz w:val="24"/>
          <w:szCs w:val="24"/>
          <w:lang w:val="lv-LV"/>
        </w:rPr>
        <w:t xml:space="preserve"> līguma</w:t>
      </w:r>
      <w:r w:rsidR="001C755B" w:rsidRPr="003F76F4">
        <w:rPr>
          <w:sz w:val="24"/>
          <w:szCs w:val="24"/>
          <w:lang w:val="lv-LV"/>
        </w:rPr>
        <w:t xml:space="preserve"> </w:t>
      </w:r>
      <w:r w:rsidRPr="003F76F4">
        <w:rPr>
          <w:sz w:val="24"/>
          <w:szCs w:val="24"/>
          <w:lang w:val="lv-LV"/>
        </w:rPr>
        <w:t xml:space="preserve">ietvaros Centrs nenodrošina Ārstniecības </w:t>
      </w:r>
      <w:r w:rsidR="00BC67B6" w:rsidRPr="003F76F4">
        <w:rPr>
          <w:sz w:val="24"/>
          <w:szCs w:val="24"/>
          <w:lang w:val="lv-LV"/>
        </w:rPr>
        <w:t xml:space="preserve">iestādi </w:t>
      </w:r>
      <w:r w:rsidRPr="003F76F4">
        <w:rPr>
          <w:sz w:val="24"/>
          <w:szCs w:val="24"/>
          <w:lang w:val="lv-LV"/>
        </w:rPr>
        <w:t>ar datortehniku, tīkla pieslēgumu</w:t>
      </w:r>
      <w:r w:rsidR="000F425E">
        <w:rPr>
          <w:sz w:val="24"/>
          <w:szCs w:val="24"/>
          <w:lang w:val="lv-LV"/>
        </w:rPr>
        <w:t xml:space="preserve"> </w:t>
      </w:r>
      <w:r w:rsidRPr="003F76F4">
        <w:rPr>
          <w:sz w:val="24"/>
          <w:szCs w:val="24"/>
          <w:lang w:val="lv-LV"/>
        </w:rPr>
        <w:t>vai jebkāda veida tehnisko apkalpi.</w:t>
      </w:r>
    </w:p>
    <w:p w:rsidR="000B1C31" w:rsidRPr="003F76F4" w:rsidRDefault="000B1C31" w:rsidP="00151582">
      <w:pPr>
        <w:numPr>
          <w:ilvl w:val="1"/>
          <w:numId w:val="2"/>
        </w:numPr>
        <w:jc w:val="both"/>
        <w:rPr>
          <w:sz w:val="24"/>
          <w:szCs w:val="24"/>
          <w:lang w:val="lv-LV"/>
        </w:rPr>
      </w:pPr>
      <w:r w:rsidRPr="003F76F4">
        <w:rPr>
          <w:sz w:val="24"/>
          <w:szCs w:val="24"/>
          <w:lang w:val="lv-LV"/>
        </w:rPr>
        <w:t xml:space="preserve">Pušu </w:t>
      </w:r>
      <w:r w:rsidR="003F76F4">
        <w:rPr>
          <w:sz w:val="24"/>
          <w:szCs w:val="24"/>
          <w:lang w:val="lv-LV"/>
        </w:rPr>
        <w:t>kontaktinformācija</w:t>
      </w:r>
      <w:r w:rsidRPr="003F76F4">
        <w:rPr>
          <w:sz w:val="24"/>
          <w:szCs w:val="24"/>
          <w:lang w:val="lv-LV"/>
        </w:rPr>
        <w:t xml:space="preserve"> saistībā ar šī</w:t>
      </w:r>
      <w:r w:rsidR="00842D07" w:rsidRPr="003F76F4">
        <w:rPr>
          <w:sz w:val="24"/>
          <w:szCs w:val="24"/>
          <w:lang w:val="lv-LV"/>
        </w:rPr>
        <w:t xml:space="preserve"> līguma</w:t>
      </w:r>
      <w:r w:rsidR="001C755B" w:rsidRPr="003F76F4">
        <w:rPr>
          <w:sz w:val="24"/>
          <w:szCs w:val="24"/>
          <w:lang w:val="lv-LV"/>
        </w:rPr>
        <w:t xml:space="preserve"> </w:t>
      </w:r>
      <w:r w:rsidRPr="003F76F4">
        <w:rPr>
          <w:sz w:val="24"/>
          <w:szCs w:val="24"/>
          <w:lang w:val="lv-LV"/>
        </w:rPr>
        <w:t>izpildi:</w:t>
      </w:r>
    </w:p>
    <w:p w:rsidR="000B1C31" w:rsidRPr="003F76F4" w:rsidRDefault="000B1C31" w:rsidP="000B1C31">
      <w:pPr>
        <w:numPr>
          <w:ilvl w:val="2"/>
          <w:numId w:val="2"/>
        </w:numPr>
        <w:jc w:val="both"/>
        <w:rPr>
          <w:sz w:val="24"/>
          <w:szCs w:val="24"/>
          <w:lang w:val="lv-LV"/>
        </w:rPr>
      </w:pPr>
      <w:r w:rsidRPr="003F76F4">
        <w:rPr>
          <w:sz w:val="24"/>
          <w:szCs w:val="24"/>
          <w:lang w:val="lv-LV"/>
        </w:rPr>
        <w:t xml:space="preserve">Centra pusē – </w:t>
      </w:r>
      <w:hyperlink r:id="rId10" w:history="1">
        <w:r w:rsidR="009C0BCB" w:rsidRPr="00BD2D0E">
          <w:rPr>
            <w:rStyle w:val="Hyperlink"/>
            <w:sz w:val="24"/>
            <w:szCs w:val="24"/>
            <w:lang w:val="lv-LV"/>
          </w:rPr>
          <w:t>pd@ic.iem.gov.lv</w:t>
        </w:r>
      </w:hyperlink>
      <w:r w:rsidR="00E86A4B" w:rsidRPr="003F76F4">
        <w:rPr>
          <w:sz w:val="24"/>
          <w:szCs w:val="24"/>
          <w:lang w:val="lv-LV"/>
        </w:rPr>
        <w:t>,</w:t>
      </w:r>
      <w:r w:rsidRPr="003F76F4">
        <w:rPr>
          <w:sz w:val="24"/>
          <w:szCs w:val="24"/>
          <w:lang w:val="lv-LV"/>
        </w:rPr>
        <w:t xml:space="preserve"> kontakta tālrunis 67219111;</w:t>
      </w:r>
    </w:p>
    <w:p w:rsidR="000B1C31" w:rsidRPr="00082777" w:rsidRDefault="000B1C31" w:rsidP="000B1C31">
      <w:pPr>
        <w:numPr>
          <w:ilvl w:val="2"/>
          <w:numId w:val="2"/>
        </w:numPr>
        <w:jc w:val="both"/>
        <w:rPr>
          <w:sz w:val="24"/>
          <w:szCs w:val="24"/>
          <w:lang w:val="lv-LV"/>
        </w:rPr>
      </w:pPr>
      <w:r w:rsidRPr="00714E69">
        <w:rPr>
          <w:sz w:val="24"/>
          <w:szCs w:val="24"/>
          <w:lang w:val="lv-LV"/>
        </w:rPr>
        <w:t xml:space="preserve">Ārstniecības </w:t>
      </w:r>
      <w:r w:rsidR="00BC67B6" w:rsidRPr="00714E69">
        <w:rPr>
          <w:sz w:val="24"/>
          <w:szCs w:val="24"/>
          <w:lang w:val="lv-LV"/>
        </w:rPr>
        <w:t xml:space="preserve">iestādes </w:t>
      </w:r>
      <w:r w:rsidRPr="00714E69">
        <w:rPr>
          <w:sz w:val="24"/>
          <w:szCs w:val="24"/>
          <w:lang w:val="lv-LV"/>
        </w:rPr>
        <w:t xml:space="preserve">pusē </w:t>
      </w:r>
      <w:r w:rsidR="00842D07" w:rsidRPr="00714E69">
        <w:rPr>
          <w:sz w:val="24"/>
          <w:szCs w:val="24"/>
          <w:lang w:val="lv-LV"/>
        </w:rPr>
        <w:t xml:space="preserve">– </w:t>
      </w:r>
      <w:r w:rsidR="009C0BCB">
        <w:rPr>
          <w:sz w:val="24"/>
          <w:szCs w:val="24"/>
          <w:lang w:val="lv-LV"/>
        </w:rPr>
        <w:t>________</w:t>
      </w:r>
      <w:r w:rsidR="008D079A" w:rsidRPr="00714E69">
        <w:rPr>
          <w:sz w:val="24"/>
          <w:szCs w:val="24"/>
          <w:lang w:val="lv-LV"/>
        </w:rPr>
        <w:t>,</w:t>
      </w:r>
      <w:r w:rsidR="00842D07" w:rsidRPr="00714E69">
        <w:rPr>
          <w:sz w:val="24"/>
          <w:szCs w:val="24"/>
          <w:lang w:val="lv-LV"/>
        </w:rPr>
        <w:t xml:space="preserve"> </w:t>
      </w:r>
      <w:r w:rsidR="007E0565">
        <w:rPr>
          <w:sz w:val="24"/>
          <w:szCs w:val="24"/>
          <w:lang w:val="lv-LV"/>
        </w:rPr>
        <w:t>e-pasts:</w:t>
      </w:r>
      <w:r w:rsidR="009C0BCB">
        <w:rPr>
          <w:sz w:val="24"/>
          <w:szCs w:val="24"/>
          <w:lang w:val="lv-LV"/>
        </w:rPr>
        <w:t xml:space="preserve"> ________</w:t>
      </w:r>
      <w:r w:rsidR="007E0565">
        <w:rPr>
          <w:sz w:val="24"/>
          <w:szCs w:val="24"/>
          <w:lang w:val="lv-LV"/>
        </w:rPr>
        <w:t xml:space="preserve">, </w:t>
      </w:r>
      <w:r w:rsidR="00842D07" w:rsidRPr="00714E69">
        <w:rPr>
          <w:sz w:val="24"/>
          <w:szCs w:val="24"/>
          <w:lang w:val="lv-LV"/>
        </w:rPr>
        <w:t>tālrunis</w:t>
      </w:r>
      <w:r w:rsidR="00A75D83" w:rsidRPr="00714E69">
        <w:rPr>
          <w:sz w:val="24"/>
          <w:szCs w:val="24"/>
          <w:lang w:val="lv-LV"/>
        </w:rPr>
        <w:t xml:space="preserve"> </w:t>
      </w:r>
      <w:r w:rsidR="009C0BCB">
        <w:rPr>
          <w:sz w:val="24"/>
          <w:szCs w:val="24"/>
          <w:lang w:val="lv-LV"/>
        </w:rPr>
        <w:t>_______</w:t>
      </w:r>
      <w:r w:rsidR="007E0565" w:rsidRPr="00082777">
        <w:rPr>
          <w:sz w:val="24"/>
          <w:szCs w:val="24"/>
          <w:lang w:val="lv-LV"/>
        </w:rPr>
        <w:t>.</w:t>
      </w:r>
      <w:r w:rsidRPr="00082777">
        <w:rPr>
          <w:sz w:val="24"/>
          <w:szCs w:val="24"/>
          <w:lang w:val="lv-LV"/>
        </w:rPr>
        <w:t xml:space="preserve"> </w:t>
      </w:r>
    </w:p>
    <w:p w:rsidR="00151582" w:rsidRPr="003F76F4" w:rsidRDefault="00151582" w:rsidP="00151582">
      <w:pPr>
        <w:numPr>
          <w:ilvl w:val="1"/>
          <w:numId w:val="2"/>
        </w:numPr>
        <w:tabs>
          <w:tab w:val="left" w:pos="993"/>
        </w:tabs>
        <w:jc w:val="both"/>
        <w:rPr>
          <w:sz w:val="28"/>
          <w:szCs w:val="28"/>
          <w:lang w:val="lv-LV"/>
        </w:rPr>
      </w:pPr>
      <w:r w:rsidRPr="003F76F4">
        <w:rPr>
          <w:sz w:val="24"/>
          <w:szCs w:val="24"/>
          <w:lang w:val="lv-LV"/>
        </w:rPr>
        <w:t>Puse</w:t>
      </w:r>
      <w:r w:rsidR="003F76F4">
        <w:rPr>
          <w:sz w:val="24"/>
          <w:szCs w:val="24"/>
          <w:lang w:val="lv-LV"/>
        </w:rPr>
        <w:t xml:space="preserve"> 3 (trīs) darb</w:t>
      </w:r>
      <w:r w:rsidRPr="003F76F4">
        <w:rPr>
          <w:sz w:val="24"/>
          <w:szCs w:val="24"/>
          <w:lang w:val="lv-LV"/>
        </w:rPr>
        <w:t>dienu laikā rakstiski informē otru Pusi</w:t>
      </w:r>
      <w:r w:rsidR="00C777FB" w:rsidRPr="003F76F4">
        <w:rPr>
          <w:sz w:val="24"/>
          <w:szCs w:val="24"/>
          <w:lang w:val="lv-LV"/>
        </w:rPr>
        <w:t>, ja ir mainījusies</w:t>
      </w:r>
      <w:r w:rsidRPr="003F76F4">
        <w:rPr>
          <w:sz w:val="24"/>
          <w:szCs w:val="24"/>
          <w:lang w:val="lv-LV"/>
        </w:rPr>
        <w:t xml:space="preserve"> </w:t>
      </w:r>
      <w:r w:rsidR="00C777FB" w:rsidRPr="003F76F4">
        <w:rPr>
          <w:sz w:val="24"/>
          <w:szCs w:val="24"/>
          <w:lang w:val="lv-LV"/>
        </w:rPr>
        <w:t>elektroniskā pasta adrese un kontakta tālrunis saistībā ar šī</w:t>
      </w:r>
      <w:r w:rsidR="001C755B" w:rsidRPr="003F76F4">
        <w:rPr>
          <w:sz w:val="24"/>
          <w:szCs w:val="24"/>
          <w:lang w:val="lv-LV"/>
        </w:rPr>
        <w:t xml:space="preserve">  līguma</w:t>
      </w:r>
      <w:r w:rsidR="00C777FB" w:rsidRPr="003F76F4">
        <w:rPr>
          <w:sz w:val="24"/>
          <w:szCs w:val="24"/>
          <w:lang w:val="lv-LV"/>
        </w:rPr>
        <w:t xml:space="preserve"> izpildi</w:t>
      </w:r>
      <w:r w:rsidRPr="003F76F4">
        <w:rPr>
          <w:sz w:val="28"/>
          <w:szCs w:val="28"/>
          <w:lang w:val="lv-LV"/>
        </w:rPr>
        <w:t>.</w:t>
      </w:r>
    </w:p>
    <w:p w:rsidR="00151582" w:rsidRPr="003F76F4" w:rsidRDefault="00151582" w:rsidP="00151582">
      <w:pPr>
        <w:jc w:val="both"/>
        <w:rPr>
          <w:sz w:val="28"/>
          <w:szCs w:val="28"/>
          <w:lang w:val="lv-LV"/>
        </w:rPr>
      </w:pPr>
    </w:p>
    <w:p w:rsidR="00151582" w:rsidRPr="003F76F4" w:rsidRDefault="00842D07" w:rsidP="00151582">
      <w:pPr>
        <w:keepNext/>
        <w:numPr>
          <w:ilvl w:val="0"/>
          <w:numId w:val="2"/>
        </w:numPr>
        <w:jc w:val="center"/>
        <w:rPr>
          <w:b/>
          <w:bCs/>
          <w:sz w:val="24"/>
          <w:szCs w:val="24"/>
          <w:lang w:val="lv-LV"/>
        </w:rPr>
      </w:pPr>
      <w:r w:rsidRPr="003F76F4">
        <w:rPr>
          <w:b/>
          <w:bCs/>
          <w:sz w:val="24"/>
          <w:szCs w:val="24"/>
          <w:lang w:val="lv-LV"/>
        </w:rPr>
        <w:t xml:space="preserve">Līguma </w:t>
      </w:r>
      <w:r w:rsidR="00151582" w:rsidRPr="003F76F4">
        <w:rPr>
          <w:b/>
          <w:bCs/>
          <w:sz w:val="24"/>
          <w:szCs w:val="24"/>
          <w:lang w:val="lv-LV"/>
        </w:rPr>
        <w:t>spēkā stāšanās un spēkā esamība</w:t>
      </w:r>
    </w:p>
    <w:p w:rsidR="00351773" w:rsidRPr="0057208C" w:rsidRDefault="00842D07" w:rsidP="004F2AA5">
      <w:pPr>
        <w:numPr>
          <w:ilvl w:val="1"/>
          <w:numId w:val="2"/>
        </w:numPr>
        <w:tabs>
          <w:tab w:val="left" w:pos="993"/>
        </w:tabs>
        <w:suppressAutoHyphens/>
        <w:jc w:val="both"/>
        <w:rPr>
          <w:lang w:val="lv-LV"/>
        </w:rPr>
      </w:pPr>
      <w:r w:rsidRPr="003F76F4">
        <w:rPr>
          <w:sz w:val="24"/>
          <w:szCs w:val="24"/>
          <w:lang w:val="lv-LV"/>
        </w:rPr>
        <w:t xml:space="preserve">Līgums </w:t>
      </w:r>
      <w:r w:rsidR="00151582" w:rsidRPr="003F76F4">
        <w:rPr>
          <w:sz w:val="24"/>
          <w:szCs w:val="24"/>
          <w:lang w:val="lv-LV"/>
        </w:rPr>
        <w:t>stājas spēkā no dienas, kad to ir parakstījušas abas Puses</w:t>
      </w:r>
      <w:r w:rsidR="00DC252C" w:rsidRPr="003F76F4">
        <w:rPr>
          <w:sz w:val="24"/>
          <w:szCs w:val="24"/>
          <w:lang w:val="lv-LV"/>
        </w:rPr>
        <w:t>.</w:t>
      </w:r>
      <w:r w:rsidR="00151582" w:rsidRPr="003F76F4">
        <w:rPr>
          <w:sz w:val="24"/>
          <w:szCs w:val="24"/>
          <w:lang w:val="lv-LV"/>
        </w:rPr>
        <w:t xml:space="preserve"> </w:t>
      </w:r>
      <w:r w:rsidR="00FF2974">
        <w:rPr>
          <w:sz w:val="24"/>
          <w:szCs w:val="24"/>
          <w:lang w:val="lv-LV"/>
        </w:rPr>
        <w:t>L</w:t>
      </w:r>
      <w:r w:rsidR="00CB07BC">
        <w:rPr>
          <w:sz w:val="24"/>
          <w:szCs w:val="24"/>
          <w:lang w:val="lv-LV"/>
        </w:rPr>
        <w:t>īgums</w:t>
      </w:r>
      <w:r w:rsidR="00151582" w:rsidRPr="003F76F4">
        <w:rPr>
          <w:sz w:val="24"/>
          <w:szCs w:val="24"/>
          <w:lang w:val="lv-LV"/>
        </w:rPr>
        <w:t xml:space="preserve"> tiek noslēgta uz nenoteiktu laiku</w:t>
      </w:r>
      <w:r w:rsidR="00351773">
        <w:rPr>
          <w:sz w:val="24"/>
          <w:szCs w:val="24"/>
          <w:lang w:val="lv-LV"/>
        </w:rPr>
        <w:t xml:space="preserve"> vai līdz dienai, kad tiek anulēts ārstniecības iestādes statuss Ārstniecības iestāžu </w:t>
      </w:r>
      <w:r w:rsidR="00351773">
        <w:rPr>
          <w:sz w:val="24"/>
          <w:szCs w:val="24"/>
          <w:lang w:val="lv-LV"/>
        </w:rPr>
        <w:lastRenderedPageBreak/>
        <w:t>reģistrā, par minēto faktu Ārstniecības iestādei rakstiski jāinformē Centrs 5 (piecu) darba dienu laikā.</w:t>
      </w:r>
    </w:p>
    <w:p w:rsidR="00151582" w:rsidRPr="003F76F4" w:rsidRDefault="00664B84" w:rsidP="00151582">
      <w:pPr>
        <w:numPr>
          <w:ilvl w:val="1"/>
          <w:numId w:val="2"/>
        </w:numPr>
        <w:tabs>
          <w:tab w:val="left" w:pos="993"/>
        </w:tabs>
        <w:jc w:val="both"/>
        <w:rPr>
          <w:sz w:val="24"/>
          <w:szCs w:val="24"/>
          <w:lang w:val="lv-LV"/>
        </w:rPr>
      </w:pPr>
      <w:r w:rsidRPr="003F76F4">
        <w:rPr>
          <w:sz w:val="24"/>
          <w:szCs w:val="24"/>
          <w:lang w:val="lv-LV"/>
        </w:rPr>
        <w:t xml:space="preserve">Līgumu </w:t>
      </w:r>
      <w:r w:rsidR="00151582" w:rsidRPr="003F76F4">
        <w:rPr>
          <w:sz w:val="24"/>
          <w:szCs w:val="24"/>
          <w:lang w:val="lv-LV"/>
        </w:rPr>
        <w:t>izbeidz pēc Puses uzteikuma, par uzteikumu paziņo otrai Pusei vienu mēnesi iepriekš.</w:t>
      </w:r>
    </w:p>
    <w:p w:rsidR="00151582" w:rsidRPr="003F76F4" w:rsidRDefault="00151582" w:rsidP="00151582">
      <w:pPr>
        <w:numPr>
          <w:ilvl w:val="1"/>
          <w:numId w:val="2"/>
        </w:numPr>
        <w:tabs>
          <w:tab w:val="left" w:pos="993"/>
        </w:tabs>
        <w:jc w:val="both"/>
        <w:rPr>
          <w:sz w:val="24"/>
          <w:szCs w:val="24"/>
          <w:lang w:val="lv-LV"/>
        </w:rPr>
      </w:pPr>
      <w:r w:rsidRPr="003F76F4">
        <w:rPr>
          <w:sz w:val="24"/>
          <w:szCs w:val="24"/>
          <w:lang w:val="lv-LV"/>
        </w:rPr>
        <w:t xml:space="preserve">Jebkuri </w:t>
      </w:r>
      <w:r w:rsidR="00664B84" w:rsidRPr="003F76F4">
        <w:rPr>
          <w:sz w:val="24"/>
          <w:szCs w:val="24"/>
          <w:lang w:val="lv-LV"/>
        </w:rPr>
        <w:t>līguma</w:t>
      </w:r>
      <w:r w:rsidR="00937EDC" w:rsidRPr="003F76F4">
        <w:rPr>
          <w:sz w:val="24"/>
          <w:szCs w:val="24"/>
          <w:lang w:val="lv-LV"/>
        </w:rPr>
        <w:t xml:space="preserve"> </w:t>
      </w:r>
      <w:r w:rsidRPr="003F76F4">
        <w:rPr>
          <w:sz w:val="24"/>
          <w:szCs w:val="24"/>
          <w:lang w:val="lv-LV"/>
        </w:rPr>
        <w:t xml:space="preserve">grozījumi, papildu vienošanās, pielikumi stājas spēkā un kļūst par </w:t>
      </w:r>
      <w:r w:rsidR="00664B84" w:rsidRPr="003F76F4">
        <w:rPr>
          <w:sz w:val="24"/>
          <w:szCs w:val="24"/>
          <w:lang w:val="lv-LV"/>
        </w:rPr>
        <w:t xml:space="preserve">līguma </w:t>
      </w:r>
      <w:r w:rsidRPr="003F76F4">
        <w:rPr>
          <w:sz w:val="24"/>
          <w:szCs w:val="24"/>
          <w:lang w:val="lv-LV"/>
        </w:rPr>
        <w:t>neatņemamu sastāvdaļu tikai tad, kad tie ir noformēti rakstiski, un tos abpusēji ir parakstījušas Puses.</w:t>
      </w:r>
    </w:p>
    <w:p w:rsidR="00CB07BC" w:rsidRPr="00344572" w:rsidRDefault="00CB07BC" w:rsidP="00CB07BC">
      <w:pPr>
        <w:numPr>
          <w:ilvl w:val="1"/>
          <w:numId w:val="2"/>
        </w:numPr>
        <w:tabs>
          <w:tab w:val="left" w:pos="993"/>
        </w:tabs>
        <w:jc w:val="both"/>
        <w:rPr>
          <w:sz w:val="24"/>
          <w:szCs w:val="24"/>
          <w:lang w:val="lv-LV"/>
        </w:rPr>
      </w:pPr>
      <w:r w:rsidRPr="00CB07BC">
        <w:rPr>
          <w:sz w:val="24"/>
          <w:szCs w:val="24"/>
          <w:lang w:val="lv-LV"/>
        </w:rPr>
        <w:t>Puses</w:t>
      </w:r>
      <w:r w:rsidRPr="00CB07BC">
        <w:rPr>
          <w:bCs/>
          <w:sz w:val="24"/>
          <w:szCs w:val="24"/>
        </w:rPr>
        <w:t xml:space="preserve"> līgumu paraksta ar drošu elektronisko parakstu, kurš satur laika zīmogu. Līguma parakstīšanas datums ir pēdējā pievienotā droša elektroniskā paraksta un tā laika zīmoga datums. Pusēm ir pieejams abpusēji parakstīts </w:t>
      </w:r>
      <w:r w:rsidR="00B2706F">
        <w:rPr>
          <w:bCs/>
          <w:sz w:val="24"/>
          <w:szCs w:val="24"/>
        </w:rPr>
        <w:t>l</w:t>
      </w:r>
      <w:r w:rsidRPr="00CB07BC">
        <w:rPr>
          <w:bCs/>
          <w:sz w:val="24"/>
          <w:szCs w:val="24"/>
        </w:rPr>
        <w:t>īgums elektroniskā formātā.</w:t>
      </w:r>
    </w:p>
    <w:p w:rsidR="00772C3B" w:rsidRPr="00772C3B" w:rsidRDefault="00344572" w:rsidP="00CB07BC">
      <w:pPr>
        <w:numPr>
          <w:ilvl w:val="1"/>
          <w:numId w:val="2"/>
        </w:numPr>
        <w:tabs>
          <w:tab w:val="left" w:pos="993"/>
        </w:tabs>
        <w:jc w:val="both"/>
        <w:rPr>
          <w:sz w:val="24"/>
          <w:szCs w:val="24"/>
          <w:lang w:val="lv-LV"/>
        </w:rPr>
      </w:pPr>
      <w:r w:rsidRPr="00073FBE">
        <w:rPr>
          <w:bCs/>
          <w:sz w:val="24"/>
          <w:szCs w:val="24"/>
          <w:lang w:val="lv-LV"/>
        </w:rPr>
        <w:t xml:space="preserve">Līgumam ir </w:t>
      </w:r>
      <w:r w:rsidR="00772C3B" w:rsidRPr="00073FBE">
        <w:rPr>
          <w:bCs/>
          <w:sz w:val="24"/>
          <w:szCs w:val="24"/>
          <w:lang w:val="lv-LV"/>
        </w:rPr>
        <w:t>3 (trīs) pielikumi, kas ir līguma neatņemama sastāvdaļa:</w:t>
      </w:r>
    </w:p>
    <w:p w:rsidR="008F61CB" w:rsidRPr="008F61CB" w:rsidRDefault="00344572" w:rsidP="00772C3B">
      <w:pPr>
        <w:numPr>
          <w:ilvl w:val="2"/>
          <w:numId w:val="2"/>
        </w:numPr>
        <w:tabs>
          <w:tab w:val="left" w:pos="993"/>
        </w:tabs>
        <w:jc w:val="both"/>
        <w:rPr>
          <w:sz w:val="24"/>
          <w:szCs w:val="24"/>
          <w:lang w:val="lv-LV"/>
        </w:rPr>
      </w:pPr>
      <w:r>
        <w:rPr>
          <w:bCs/>
          <w:sz w:val="24"/>
          <w:szCs w:val="24"/>
        </w:rPr>
        <w:t>1.pielikums</w:t>
      </w:r>
      <w:r w:rsidR="00612B3F">
        <w:rPr>
          <w:bCs/>
          <w:sz w:val="24"/>
          <w:szCs w:val="24"/>
        </w:rPr>
        <w:t xml:space="preserve"> </w:t>
      </w:r>
      <w:r>
        <w:rPr>
          <w:bCs/>
          <w:sz w:val="24"/>
          <w:szCs w:val="24"/>
        </w:rPr>
        <w:t>-Noteikumi par informācijas sistēmas lietošanu tiešsaistes režīmā</w:t>
      </w:r>
      <w:r w:rsidR="008F61CB">
        <w:rPr>
          <w:bCs/>
          <w:sz w:val="24"/>
          <w:szCs w:val="24"/>
        </w:rPr>
        <w:t>;</w:t>
      </w:r>
    </w:p>
    <w:p w:rsidR="008F61CB" w:rsidRPr="008F61CB" w:rsidRDefault="00344572" w:rsidP="00772C3B">
      <w:pPr>
        <w:numPr>
          <w:ilvl w:val="2"/>
          <w:numId w:val="2"/>
        </w:numPr>
        <w:tabs>
          <w:tab w:val="left" w:pos="993"/>
        </w:tabs>
        <w:jc w:val="both"/>
        <w:rPr>
          <w:sz w:val="24"/>
          <w:szCs w:val="24"/>
          <w:lang w:val="lv-LV"/>
        </w:rPr>
      </w:pPr>
      <w:r>
        <w:rPr>
          <w:bCs/>
          <w:sz w:val="24"/>
          <w:szCs w:val="24"/>
        </w:rPr>
        <w:t xml:space="preserve">2.pielikums – </w:t>
      </w:r>
      <w:r w:rsidR="008F61CB">
        <w:rPr>
          <w:bCs/>
          <w:sz w:val="24"/>
          <w:szCs w:val="24"/>
        </w:rPr>
        <w:t>L</w:t>
      </w:r>
      <w:r w:rsidR="00612B3F">
        <w:rPr>
          <w:bCs/>
          <w:sz w:val="24"/>
          <w:szCs w:val="24"/>
        </w:rPr>
        <w:t>i</w:t>
      </w:r>
      <w:r>
        <w:rPr>
          <w:bCs/>
          <w:sz w:val="24"/>
          <w:szCs w:val="24"/>
        </w:rPr>
        <w:t>etotāju pieteikuma veidlapa (paraugs)</w:t>
      </w:r>
      <w:r w:rsidR="008F61CB">
        <w:rPr>
          <w:bCs/>
          <w:sz w:val="24"/>
          <w:szCs w:val="24"/>
        </w:rPr>
        <w:t>;</w:t>
      </w:r>
    </w:p>
    <w:p w:rsidR="00344572" w:rsidRPr="00CB07BC" w:rsidRDefault="00344572" w:rsidP="00772C3B">
      <w:pPr>
        <w:numPr>
          <w:ilvl w:val="2"/>
          <w:numId w:val="2"/>
        </w:numPr>
        <w:tabs>
          <w:tab w:val="left" w:pos="993"/>
        </w:tabs>
        <w:jc w:val="both"/>
        <w:rPr>
          <w:sz w:val="24"/>
          <w:szCs w:val="24"/>
          <w:lang w:val="lv-LV"/>
        </w:rPr>
      </w:pPr>
      <w:r>
        <w:rPr>
          <w:bCs/>
          <w:sz w:val="24"/>
          <w:szCs w:val="24"/>
        </w:rPr>
        <w:t>3.pielikums</w:t>
      </w:r>
      <w:r w:rsidR="00612B3F">
        <w:rPr>
          <w:bCs/>
          <w:sz w:val="24"/>
          <w:szCs w:val="24"/>
        </w:rPr>
        <w:t xml:space="preserve"> </w:t>
      </w:r>
      <w:r>
        <w:rPr>
          <w:bCs/>
          <w:sz w:val="24"/>
          <w:szCs w:val="24"/>
        </w:rPr>
        <w:t>-</w:t>
      </w:r>
      <w:r w:rsidR="00612B3F">
        <w:rPr>
          <w:bCs/>
          <w:sz w:val="24"/>
          <w:szCs w:val="24"/>
        </w:rPr>
        <w:t xml:space="preserve"> </w:t>
      </w:r>
      <w:r w:rsidR="008F61CB">
        <w:rPr>
          <w:bCs/>
          <w:sz w:val="24"/>
          <w:szCs w:val="24"/>
        </w:rPr>
        <w:t>S</w:t>
      </w:r>
      <w:r>
        <w:rPr>
          <w:bCs/>
          <w:sz w:val="24"/>
          <w:szCs w:val="24"/>
        </w:rPr>
        <w:t>aistību raksts</w:t>
      </w:r>
      <w:r w:rsidR="004D3182">
        <w:rPr>
          <w:bCs/>
          <w:sz w:val="24"/>
          <w:szCs w:val="24"/>
        </w:rPr>
        <w:t xml:space="preserve"> (paraugs)</w:t>
      </w:r>
      <w:r>
        <w:rPr>
          <w:bCs/>
          <w:sz w:val="24"/>
          <w:szCs w:val="24"/>
        </w:rPr>
        <w:t>.</w:t>
      </w:r>
    </w:p>
    <w:p w:rsidR="00151582" w:rsidRPr="00C819F5" w:rsidRDefault="00151582" w:rsidP="00151582">
      <w:pPr>
        <w:jc w:val="both"/>
        <w:rPr>
          <w:sz w:val="28"/>
          <w:szCs w:val="28"/>
          <w:lang w:val="lv-LV"/>
        </w:rPr>
      </w:pPr>
    </w:p>
    <w:tbl>
      <w:tblPr>
        <w:tblpPr w:leftFromText="180" w:rightFromText="180" w:vertAnchor="text" w:horzAnchor="margin" w:tblpXSpec="center" w:tblpY="88"/>
        <w:tblW w:w="9720" w:type="dxa"/>
        <w:tblLayout w:type="fixed"/>
        <w:tblLook w:val="0000" w:firstRow="0" w:lastRow="0" w:firstColumn="0" w:lastColumn="0" w:noHBand="0" w:noVBand="0"/>
      </w:tblPr>
      <w:tblGrid>
        <w:gridCol w:w="4644"/>
        <w:gridCol w:w="5076"/>
      </w:tblGrid>
      <w:tr w:rsidR="00C1116A" w:rsidRPr="00C819F5" w:rsidTr="00B90483">
        <w:trPr>
          <w:trHeight w:val="567"/>
        </w:trPr>
        <w:tc>
          <w:tcPr>
            <w:tcW w:w="4644" w:type="dxa"/>
          </w:tcPr>
          <w:p w:rsidR="00C1116A" w:rsidRPr="00570ED8" w:rsidRDefault="00C1116A" w:rsidP="00BC67B6">
            <w:pPr>
              <w:ind w:left="567" w:hanging="567"/>
              <w:jc w:val="both"/>
              <w:rPr>
                <w:b/>
                <w:bCs/>
                <w:sz w:val="24"/>
                <w:szCs w:val="24"/>
                <w:lang w:val="lv-LV"/>
              </w:rPr>
            </w:pPr>
            <w:r w:rsidRPr="00570ED8">
              <w:rPr>
                <w:b/>
                <w:bCs/>
                <w:sz w:val="24"/>
                <w:szCs w:val="24"/>
                <w:lang w:val="lv-LV"/>
              </w:rPr>
              <w:t xml:space="preserve">Ārstniecības </w:t>
            </w:r>
            <w:r w:rsidR="00BC67B6" w:rsidRPr="00570ED8">
              <w:rPr>
                <w:b/>
                <w:bCs/>
                <w:sz w:val="24"/>
                <w:szCs w:val="24"/>
                <w:lang w:val="lv-LV"/>
              </w:rPr>
              <w:t>iestāde</w:t>
            </w:r>
            <w:r w:rsidRPr="00570ED8">
              <w:rPr>
                <w:b/>
                <w:bCs/>
                <w:sz w:val="24"/>
                <w:szCs w:val="24"/>
                <w:lang w:val="lv-LV"/>
              </w:rPr>
              <w:t>:</w:t>
            </w:r>
          </w:p>
          <w:p w:rsidR="00442BDD" w:rsidRPr="00570ED8" w:rsidRDefault="00442BDD" w:rsidP="00BC67B6">
            <w:pPr>
              <w:ind w:left="567" w:hanging="567"/>
              <w:jc w:val="both"/>
              <w:rPr>
                <w:b/>
                <w:bCs/>
                <w:sz w:val="24"/>
                <w:szCs w:val="24"/>
                <w:lang w:val="lv-LV"/>
              </w:rPr>
            </w:pPr>
          </w:p>
          <w:p w:rsidR="00612B3F" w:rsidRPr="00570ED8" w:rsidRDefault="00612B3F" w:rsidP="00BC67B6">
            <w:pPr>
              <w:ind w:left="567" w:hanging="567"/>
              <w:jc w:val="both"/>
              <w:rPr>
                <w:b/>
                <w:bCs/>
                <w:sz w:val="24"/>
                <w:szCs w:val="24"/>
                <w:lang w:val="lv-LV"/>
              </w:rPr>
            </w:pPr>
          </w:p>
          <w:p w:rsidR="0029200F" w:rsidRDefault="00CB30D3" w:rsidP="00EC1E4A">
            <w:pPr>
              <w:ind w:left="567" w:hanging="567"/>
              <w:jc w:val="both"/>
              <w:rPr>
                <w:b/>
                <w:bCs/>
                <w:color w:val="000000"/>
                <w:sz w:val="24"/>
                <w:szCs w:val="24"/>
                <w:lang w:val="lv-LV"/>
              </w:rPr>
            </w:pPr>
            <w:r>
              <w:rPr>
                <w:b/>
                <w:bCs/>
                <w:color w:val="000000"/>
                <w:sz w:val="24"/>
                <w:szCs w:val="24"/>
                <w:lang w:val="lv-LV"/>
              </w:rPr>
              <w:t>____________________</w:t>
            </w:r>
          </w:p>
          <w:p w:rsidR="00442BDD" w:rsidRPr="00570ED8" w:rsidRDefault="00EC1E4A" w:rsidP="00EC1E4A">
            <w:pPr>
              <w:ind w:left="567" w:hanging="567"/>
              <w:jc w:val="both"/>
              <w:rPr>
                <w:bCs/>
                <w:color w:val="000000"/>
                <w:sz w:val="24"/>
                <w:szCs w:val="24"/>
                <w:lang w:val="lv-LV"/>
              </w:rPr>
            </w:pPr>
            <w:r w:rsidRPr="00570ED8">
              <w:rPr>
                <w:bCs/>
                <w:color w:val="000000"/>
                <w:sz w:val="24"/>
                <w:szCs w:val="24"/>
                <w:lang w:val="lv-LV"/>
              </w:rPr>
              <w:t xml:space="preserve">Reģ. Nr. </w:t>
            </w:r>
            <w:r w:rsidR="00CB30D3">
              <w:rPr>
                <w:bCs/>
                <w:color w:val="000000"/>
                <w:sz w:val="24"/>
                <w:szCs w:val="24"/>
                <w:lang w:val="lv-LV"/>
              </w:rPr>
              <w:t>_____________</w:t>
            </w:r>
          </w:p>
          <w:p w:rsidR="00AD0127" w:rsidRDefault="00570ED8" w:rsidP="00570ED8">
            <w:pPr>
              <w:jc w:val="both"/>
              <w:rPr>
                <w:sz w:val="24"/>
                <w:szCs w:val="24"/>
                <w:shd w:val="clear" w:color="auto" w:fill="FFFFFF"/>
                <w:lang w:val="lv-LV"/>
              </w:rPr>
            </w:pPr>
            <w:r w:rsidRPr="00570ED8">
              <w:rPr>
                <w:sz w:val="24"/>
                <w:szCs w:val="24"/>
                <w:shd w:val="clear" w:color="auto" w:fill="FFFFFF"/>
                <w:lang w:val="lv-LV"/>
              </w:rPr>
              <w:t xml:space="preserve">Juridiskā adrese: </w:t>
            </w:r>
            <w:r w:rsidR="00CB30D3">
              <w:rPr>
                <w:sz w:val="24"/>
                <w:szCs w:val="24"/>
                <w:shd w:val="clear" w:color="auto" w:fill="FFFFFF"/>
                <w:lang w:val="lv-LV"/>
              </w:rPr>
              <w:t>___________</w:t>
            </w:r>
          </w:p>
          <w:p w:rsidR="00CB30D3" w:rsidRDefault="00CB30D3" w:rsidP="00570ED8">
            <w:pPr>
              <w:jc w:val="both"/>
              <w:rPr>
                <w:sz w:val="24"/>
                <w:szCs w:val="24"/>
                <w:shd w:val="clear" w:color="auto" w:fill="FFFFFF"/>
                <w:lang w:val="lv-LV"/>
              </w:rPr>
            </w:pPr>
            <w:r>
              <w:rPr>
                <w:sz w:val="24"/>
                <w:szCs w:val="24"/>
                <w:shd w:val="clear" w:color="auto" w:fill="FFFFFF"/>
                <w:lang w:val="lv-LV"/>
              </w:rPr>
              <w:t>_________________________</w:t>
            </w:r>
          </w:p>
          <w:p w:rsidR="00EC1E4A" w:rsidRPr="00570ED8" w:rsidRDefault="00EC1E4A" w:rsidP="00AD0127">
            <w:pPr>
              <w:ind w:left="567" w:hanging="567"/>
              <w:jc w:val="both"/>
              <w:rPr>
                <w:b/>
                <w:sz w:val="24"/>
                <w:szCs w:val="24"/>
                <w:lang w:val="lv-LV"/>
              </w:rPr>
            </w:pPr>
          </w:p>
        </w:tc>
        <w:tc>
          <w:tcPr>
            <w:tcW w:w="5076" w:type="dxa"/>
          </w:tcPr>
          <w:p w:rsidR="00442BDD" w:rsidRDefault="00C1116A" w:rsidP="008937E0">
            <w:pPr>
              <w:ind w:left="567" w:hanging="567"/>
              <w:jc w:val="both"/>
              <w:rPr>
                <w:b/>
                <w:sz w:val="24"/>
                <w:szCs w:val="24"/>
                <w:lang w:val="lv-LV"/>
              </w:rPr>
            </w:pPr>
            <w:r w:rsidRPr="00C819F5">
              <w:rPr>
                <w:b/>
                <w:sz w:val="24"/>
                <w:szCs w:val="24"/>
                <w:lang w:val="lv-LV"/>
              </w:rPr>
              <w:t>Centrs:</w:t>
            </w:r>
          </w:p>
          <w:p w:rsidR="00EC1E4A" w:rsidRDefault="00EC1E4A" w:rsidP="008937E0">
            <w:pPr>
              <w:ind w:left="567" w:hanging="567"/>
              <w:jc w:val="both"/>
              <w:rPr>
                <w:b/>
                <w:sz w:val="24"/>
                <w:szCs w:val="24"/>
                <w:lang w:val="lv-LV"/>
              </w:rPr>
            </w:pPr>
          </w:p>
          <w:p w:rsidR="00EC1E4A" w:rsidRDefault="00EC1E4A" w:rsidP="008937E0">
            <w:pPr>
              <w:ind w:left="567" w:hanging="567"/>
              <w:jc w:val="both"/>
              <w:rPr>
                <w:b/>
                <w:sz w:val="24"/>
                <w:szCs w:val="24"/>
                <w:lang w:val="lv-LV"/>
              </w:rPr>
            </w:pPr>
          </w:p>
          <w:p w:rsidR="00EC1E4A" w:rsidRDefault="00EC1E4A" w:rsidP="008937E0">
            <w:pPr>
              <w:ind w:left="567" w:hanging="567"/>
              <w:jc w:val="both"/>
              <w:rPr>
                <w:b/>
                <w:sz w:val="24"/>
                <w:szCs w:val="24"/>
                <w:lang w:val="lv-LV"/>
              </w:rPr>
            </w:pPr>
            <w:r>
              <w:rPr>
                <w:b/>
                <w:sz w:val="24"/>
                <w:szCs w:val="24"/>
                <w:lang w:val="lv-LV"/>
              </w:rPr>
              <w:t>Iekšlietu ministrijas Informācijas centrs</w:t>
            </w:r>
          </w:p>
          <w:p w:rsidR="00EC1E4A" w:rsidRPr="00EC1E4A" w:rsidRDefault="00EC1E4A" w:rsidP="008937E0">
            <w:pPr>
              <w:ind w:left="567" w:hanging="567"/>
              <w:jc w:val="both"/>
              <w:rPr>
                <w:sz w:val="24"/>
                <w:szCs w:val="24"/>
                <w:lang w:val="lv-LV"/>
              </w:rPr>
            </w:pPr>
            <w:r w:rsidRPr="00EC1E4A">
              <w:rPr>
                <w:sz w:val="24"/>
                <w:szCs w:val="24"/>
                <w:lang w:val="lv-LV"/>
              </w:rPr>
              <w:t>Reģ. Nr. 90000289913</w:t>
            </w:r>
          </w:p>
          <w:p w:rsidR="00EC1E4A" w:rsidRPr="00C819F5" w:rsidRDefault="00EC1E4A" w:rsidP="008937E0">
            <w:pPr>
              <w:ind w:left="567" w:hanging="567"/>
              <w:jc w:val="both"/>
              <w:rPr>
                <w:b/>
                <w:sz w:val="24"/>
                <w:szCs w:val="24"/>
                <w:lang w:val="lv-LV"/>
              </w:rPr>
            </w:pPr>
            <w:r w:rsidRPr="00EC1E4A">
              <w:rPr>
                <w:sz w:val="24"/>
                <w:szCs w:val="24"/>
                <w:lang w:val="lv-LV"/>
              </w:rPr>
              <w:t>Bruņinieku iela 72B, Rīga, LV-1009</w:t>
            </w:r>
          </w:p>
        </w:tc>
      </w:tr>
      <w:tr w:rsidR="00C1116A" w:rsidRPr="00C819F5" w:rsidTr="00B90483">
        <w:tc>
          <w:tcPr>
            <w:tcW w:w="4644" w:type="dxa"/>
          </w:tcPr>
          <w:p w:rsidR="00C1116A" w:rsidRPr="00EC2FFA" w:rsidRDefault="00C1116A" w:rsidP="0046186A">
            <w:pPr>
              <w:rPr>
                <w:sz w:val="24"/>
                <w:szCs w:val="24"/>
                <w:lang w:val="lv-LV"/>
              </w:rPr>
            </w:pPr>
          </w:p>
        </w:tc>
        <w:tc>
          <w:tcPr>
            <w:tcW w:w="5076" w:type="dxa"/>
          </w:tcPr>
          <w:p w:rsidR="00C1116A" w:rsidRPr="00C819F5" w:rsidRDefault="00C1116A" w:rsidP="00C1116A">
            <w:pPr>
              <w:rPr>
                <w:sz w:val="24"/>
                <w:szCs w:val="24"/>
                <w:lang w:val="lv-LV"/>
              </w:rPr>
            </w:pPr>
          </w:p>
        </w:tc>
      </w:tr>
      <w:tr w:rsidR="00C1116A" w:rsidRPr="00C819F5" w:rsidTr="00B90483">
        <w:tc>
          <w:tcPr>
            <w:tcW w:w="4644" w:type="dxa"/>
          </w:tcPr>
          <w:p w:rsidR="00A75A24" w:rsidRDefault="00A75A24" w:rsidP="00C1116A">
            <w:pPr>
              <w:ind w:left="567" w:hanging="567"/>
              <w:jc w:val="both"/>
              <w:rPr>
                <w:sz w:val="24"/>
                <w:szCs w:val="24"/>
                <w:lang w:val="lv-LV"/>
              </w:rPr>
            </w:pPr>
          </w:p>
          <w:p w:rsidR="00C1116A" w:rsidRDefault="00CB30D3" w:rsidP="00570ED8">
            <w:pPr>
              <w:jc w:val="both"/>
              <w:rPr>
                <w:sz w:val="24"/>
                <w:szCs w:val="24"/>
                <w:lang w:val="lv-LV"/>
              </w:rPr>
            </w:pPr>
            <w:r>
              <w:rPr>
                <w:sz w:val="24"/>
                <w:szCs w:val="24"/>
                <w:lang w:val="lv-LV"/>
              </w:rPr>
              <w:t>________________</w:t>
            </w:r>
            <w:r w:rsidR="00570ED8">
              <w:rPr>
                <w:sz w:val="24"/>
                <w:szCs w:val="24"/>
                <w:lang w:val="lv-LV"/>
              </w:rPr>
              <w:t>:</w:t>
            </w:r>
          </w:p>
          <w:p w:rsidR="00D63BE9" w:rsidRPr="00570ED8" w:rsidRDefault="00D63BE9" w:rsidP="00D63BE9">
            <w:pPr>
              <w:ind w:left="567" w:hanging="567"/>
              <w:jc w:val="both"/>
              <w:rPr>
                <w:sz w:val="24"/>
                <w:szCs w:val="24"/>
                <w:lang w:val="lv-LV"/>
              </w:rPr>
            </w:pPr>
            <w:r w:rsidRPr="00D63BE9">
              <w:rPr>
                <w:sz w:val="24"/>
                <w:szCs w:val="24"/>
              </w:rPr>
              <w:t>(paraksts</w:t>
            </w:r>
            <w:r w:rsidRPr="00570ED8">
              <w:rPr>
                <w:sz w:val="24"/>
                <w:szCs w:val="24"/>
              </w:rPr>
              <w:t>*)</w:t>
            </w:r>
            <w:r w:rsidR="00025066" w:rsidRPr="00570ED8">
              <w:rPr>
                <w:sz w:val="24"/>
                <w:szCs w:val="24"/>
              </w:rPr>
              <w:t xml:space="preserve"> </w:t>
            </w:r>
            <w:r w:rsidR="00CB30D3">
              <w:rPr>
                <w:sz w:val="24"/>
                <w:szCs w:val="24"/>
              </w:rPr>
              <w:t>_____________</w:t>
            </w:r>
            <w:r w:rsidR="00025066" w:rsidRPr="00570ED8">
              <w:rPr>
                <w:sz w:val="24"/>
                <w:szCs w:val="24"/>
              </w:rPr>
              <w:t xml:space="preserve"> </w:t>
            </w:r>
          </w:p>
          <w:p w:rsidR="00D63BE9" w:rsidRDefault="00D63BE9" w:rsidP="00D63BE9">
            <w:pPr>
              <w:ind w:left="567" w:hanging="567"/>
              <w:jc w:val="both"/>
              <w:rPr>
                <w:sz w:val="24"/>
                <w:szCs w:val="24"/>
                <w:lang w:val="lv-LV"/>
              </w:rPr>
            </w:pPr>
          </w:p>
          <w:p w:rsidR="00D63BE9" w:rsidRPr="00D63BE9" w:rsidRDefault="00D63BE9" w:rsidP="00D63BE9">
            <w:pPr>
              <w:ind w:left="567" w:hanging="567"/>
              <w:jc w:val="both"/>
              <w:rPr>
                <w:sz w:val="24"/>
                <w:szCs w:val="24"/>
                <w:lang w:val="lv-LV"/>
              </w:rPr>
            </w:pPr>
          </w:p>
        </w:tc>
        <w:tc>
          <w:tcPr>
            <w:tcW w:w="5076" w:type="dxa"/>
          </w:tcPr>
          <w:p w:rsidR="00A75A24" w:rsidRDefault="00A75A24" w:rsidP="00C1116A">
            <w:pPr>
              <w:ind w:left="567" w:hanging="567"/>
              <w:jc w:val="both"/>
              <w:rPr>
                <w:sz w:val="24"/>
                <w:szCs w:val="24"/>
                <w:lang w:val="lv-LV"/>
              </w:rPr>
            </w:pPr>
          </w:p>
          <w:p w:rsidR="00C1116A" w:rsidRDefault="00EC4D19" w:rsidP="00C1116A">
            <w:pPr>
              <w:ind w:left="567" w:hanging="567"/>
              <w:jc w:val="both"/>
              <w:rPr>
                <w:sz w:val="24"/>
                <w:szCs w:val="24"/>
                <w:lang w:val="lv-LV"/>
              </w:rPr>
            </w:pPr>
            <w:r>
              <w:rPr>
                <w:sz w:val="24"/>
                <w:szCs w:val="24"/>
                <w:lang w:val="lv-LV"/>
              </w:rPr>
              <w:t>Priekšnie</w:t>
            </w:r>
            <w:r w:rsidR="000C19C0">
              <w:rPr>
                <w:sz w:val="24"/>
                <w:szCs w:val="24"/>
                <w:lang w:val="lv-LV"/>
              </w:rPr>
              <w:t>ka p.i.</w:t>
            </w:r>
            <w:r w:rsidR="00C1116A" w:rsidRPr="00C819F5">
              <w:rPr>
                <w:sz w:val="24"/>
                <w:szCs w:val="24"/>
                <w:lang w:val="lv-LV"/>
              </w:rPr>
              <w:t>:</w:t>
            </w:r>
          </w:p>
          <w:p w:rsidR="00D63BE9" w:rsidRPr="00D63BE9" w:rsidRDefault="00D63BE9" w:rsidP="00D63BE9">
            <w:pPr>
              <w:ind w:left="567" w:hanging="567"/>
              <w:jc w:val="both"/>
              <w:rPr>
                <w:sz w:val="24"/>
                <w:szCs w:val="24"/>
              </w:rPr>
            </w:pPr>
            <w:r w:rsidRPr="00D63BE9">
              <w:rPr>
                <w:sz w:val="24"/>
                <w:szCs w:val="24"/>
              </w:rPr>
              <w:t xml:space="preserve">(paraksts*) </w:t>
            </w:r>
            <w:proofErr w:type="gramStart"/>
            <w:r w:rsidR="000C19C0">
              <w:rPr>
                <w:sz w:val="24"/>
                <w:szCs w:val="24"/>
              </w:rPr>
              <w:t>J.Melderis</w:t>
            </w:r>
            <w:proofErr w:type="gramEnd"/>
          </w:p>
          <w:p w:rsidR="00D63BE9" w:rsidRPr="00C819F5" w:rsidRDefault="00D63BE9" w:rsidP="00C1116A">
            <w:pPr>
              <w:ind w:left="567" w:hanging="567"/>
              <w:jc w:val="both"/>
              <w:rPr>
                <w:sz w:val="24"/>
                <w:szCs w:val="24"/>
                <w:lang w:val="lv-LV"/>
              </w:rPr>
            </w:pPr>
          </w:p>
        </w:tc>
      </w:tr>
      <w:tr w:rsidR="00C1116A" w:rsidRPr="00C819F5" w:rsidTr="00B90483">
        <w:tc>
          <w:tcPr>
            <w:tcW w:w="4644" w:type="dxa"/>
          </w:tcPr>
          <w:p w:rsidR="00C1116A" w:rsidRPr="00C819F5" w:rsidRDefault="00C1116A" w:rsidP="00C1116A">
            <w:pPr>
              <w:jc w:val="both"/>
              <w:rPr>
                <w:sz w:val="24"/>
                <w:szCs w:val="24"/>
                <w:lang w:val="lv-LV"/>
              </w:rPr>
            </w:pPr>
          </w:p>
        </w:tc>
        <w:tc>
          <w:tcPr>
            <w:tcW w:w="5076" w:type="dxa"/>
          </w:tcPr>
          <w:p w:rsidR="00C1116A" w:rsidRPr="00C819F5" w:rsidRDefault="00C1116A" w:rsidP="00C1116A">
            <w:pPr>
              <w:ind w:left="567" w:hanging="567"/>
              <w:jc w:val="both"/>
              <w:rPr>
                <w:sz w:val="24"/>
                <w:szCs w:val="24"/>
                <w:lang w:val="lv-LV"/>
              </w:rPr>
            </w:pPr>
          </w:p>
        </w:tc>
      </w:tr>
    </w:tbl>
    <w:p w:rsidR="00882956" w:rsidRPr="00A75012" w:rsidRDefault="00882956" w:rsidP="00882956">
      <w:pPr>
        <w:tabs>
          <w:tab w:val="left" w:pos="2520"/>
          <w:tab w:val="left" w:pos="6720"/>
        </w:tabs>
        <w:spacing w:line="360" w:lineRule="auto"/>
        <w:jc w:val="center"/>
        <w:rPr>
          <w:sz w:val="24"/>
          <w:szCs w:val="24"/>
        </w:rPr>
      </w:pPr>
      <w:r w:rsidRPr="00B90483">
        <w:rPr>
          <w:iCs/>
          <w:sz w:val="24"/>
          <w:szCs w:val="24"/>
        </w:rPr>
        <w:t>*</w:t>
      </w:r>
      <w:r w:rsidRPr="00A75012">
        <w:rPr>
          <w:sz w:val="24"/>
          <w:szCs w:val="24"/>
        </w:rPr>
        <w:t xml:space="preserve"> Šis dokuments ir parakstīts ar drošu elektronisko parakstu un satur laika zīmogu.</w:t>
      </w:r>
    </w:p>
    <w:p w:rsidR="007F01E5" w:rsidRPr="00C819F5" w:rsidRDefault="007F01E5" w:rsidP="00C1116A">
      <w:pPr>
        <w:rPr>
          <w:lang w:val="lv-LV"/>
        </w:rPr>
      </w:pPr>
    </w:p>
    <w:p w:rsidR="00B6762E" w:rsidRPr="00C819F5" w:rsidRDefault="00B6762E" w:rsidP="000B113A">
      <w:pPr>
        <w:jc w:val="right"/>
        <w:rPr>
          <w:lang w:val="lv-LV"/>
        </w:rPr>
      </w:pPr>
    </w:p>
    <w:p w:rsidR="00B6762E" w:rsidRPr="00C819F5" w:rsidRDefault="00B6762E" w:rsidP="000B113A">
      <w:pPr>
        <w:jc w:val="right"/>
        <w:rPr>
          <w:lang w:val="lv-LV"/>
        </w:rPr>
      </w:pPr>
    </w:p>
    <w:p w:rsidR="00B6762E" w:rsidRDefault="00B6762E" w:rsidP="000B113A">
      <w:pPr>
        <w:jc w:val="right"/>
        <w:rPr>
          <w:lang w:val="lv-LV"/>
        </w:rPr>
      </w:pPr>
    </w:p>
    <w:p w:rsidR="006B4E13" w:rsidRDefault="006B4E13" w:rsidP="000B113A">
      <w:pPr>
        <w:jc w:val="right"/>
        <w:rPr>
          <w:lang w:val="lv-LV"/>
        </w:rPr>
      </w:pPr>
    </w:p>
    <w:p w:rsidR="006B4E13" w:rsidRDefault="006B4E13" w:rsidP="000B113A">
      <w:pPr>
        <w:jc w:val="right"/>
        <w:rPr>
          <w:lang w:val="lv-LV"/>
        </w:rPr>
      </w:pPr>
    </w:p>
    <w:p w:rsidR="006B4E13" w:rsidRDefault="006B4E13" w:rsidP="000B113A">
      <w:pPr>
        <w:jc w:val="right"/>
        <w:rPr>
          <w:lang w:val="lv-LV"/>
        </w:rPr>
      </w:pPr>
    </w:p>
    <w:p w:rsidR="006B4E13" w:rsidRDefault="006B4E13" w:rsidP="000B113A">
      <w:pPr>
        <w:jc w:val="right"/>
        <w:rPr>
          <w:lang w:val="lv-LV"/>
        </w:rPr>
      </w:pPr>
    </w:p>
    <w:p w:rsidR="006B4E13" w:rsidRDefault="006B4E13" w:rsidP="000B113A">
      <w:pPr>
        <w:jc w:val="right"/>
        <w:rPr>
          <w:lang w:val="lv-LV"/>
        </w:rPr>
      </w:pPr>
    </w:p>
    <w:p w:rsidR="006B4E13" w:rsidRDefault="006B4E13" w:rsidP="000B113A">
      <w:pPr>
        <w:jc w:val="right"/>
        <w:rPr>
          <w:lang w:val="lv-LV"/>
        </w:rPr>
      </w:pPr>
    </w:p>
    <w:p w:rsidR="006B4E13" w:rsidRDefault="006B4E13" w:rsidP="000B113A">
      <w:pPr>
        <w:jc w:val="right"/>
        <w:rPr>
          <w:lang w:val="lv-LV"/>
        </w:rPr>
      </w:pPr>
    </w:p>
    <w:p w:rsidR="006B4E13" w:rsidRDefault="006B4E13" w:rsidP="000B113A">
      <w:pPr>
        <w:jc w:val="right"/>
        <w:rPr>
          <w:lang w:val="lv-LV"/>
        </w:rPr>
      </w:pPr>
    </w:p>
    <w:p w:rsidR="006B4E13" w:rsidRDefault="006B4E13" w:rsidP="000B113A">
      <w:pPr>
        <w:jc w:val="right"/>
        <w:rPr>
          <w:lang w:val="lv-LV"/>
        </w:rPr>
      </w:pPr>
    </w:p>
    <w:p w:rsidR="006B4E13" w:rsidRDefault="006B4E13" w:rsidP="000B113A">
      <w:pPr>
        <w:jc w:val="right"/>
        <w:rPr>
          <w:lang w:val="lv-LV"/>
        </w:rPr>
      </w:pPr>
    </w:p>
    <w:p w:rsidR="006B4E13" w:rsidRDefault="006B4E13" w:rsidP="000B113A">
      <w:pPr>
        <w:jc w:val="right"/>
        <w:rPr>
          <w:lang w:val="lv-LV"/>
        </w:rPr>
      </w:pPr>
    </w:p>
    <w:p w:rsidR="00237D68" w:rsidRDefault="00237D68" w:rsidP="000B113A">
      <w:pPr>
        <w:jc w:val="right"/>
        <w:rPr>
          <w:lang w:val="lv-LV"/>
        </w:rPr>
      </w:pPr>
    </w:p>
    <w:p w:rsidR="00237D68" w:rsidRDefault="00237D68" w:rsidP="000B113A">
      <w:pPr>
        <w:jc w:val="right"/>
        <w:rPr>
          <w:lang w:val="lv-LV"/>
        </w:rPr>
      </w:pPr>
    </w:p>
    <w:p w:rsidR="00237D68" w:rsidRDefault="00237D68" w:rsidP="000B113A">
      <w:pPr>
        <w:jc w:val="right"/>
        <w:rPr>
          <w:lang w:val="lv-LV"/>
        </w:rPr>
      </w:pPr>
    </w:p>
    <w:p w:rsidR="00137F8E" w:rsidRDefault="00137F8E" w:rsidP="000B113A">
      <w:pPr>
        <w:jc w:val="right"/>
        <w:rPr>
          <w:lang w:val="lv-LV"/>
        </w:rPr>
      </w:pPr>
    </w:p>
    <w:p w:rsidR="00137F8E" w:rsidRDefault="00137F8E" w:rsidP="000B113A">
      <w:pPr>
        <w:jc w:val="right"/>
        <w:rPr>
          <w:lang w:val="lv-LV"/>
        </w:rPr>
      </w:pPr>
    </w:p>
    <w:p w:rsidR="000B113A" w:rsidRPr="00791839" w:rsidRDefault="000B113A" w:rsidP="000B113A">
      <w:pPr>
        <w:jc w:val="right"/>
        <w:rPr>
          <w:sz w:val="24"/>
          <w:szCs w:val="24"/>
          <w:lang w:val="lv-LV"/>
        </w:rPr>
      </w:pPr>
      <w:r w:rsidRPr="00791839">
        <w:rPr>
          <w:sz w:val="24"/>
          <w:szCs w:val="24"/>
          <w:lang w:val="lv-LV"/>
        </w:rPr>
        <w:t>1.</w:t>
      </w:r>
      <w:r w:rsidR="00664B84" w:rsidRPr="00791839">
        <w:rPr>
          <w:sz w:val="24"/>
          <w:szCs w:val="24"/>
          <w:lang w:val="lv-LV"/>
        </w:rPr>
        <w:t> </w:t>
      </w:r>
      <w:r w:rsidRPr="00791839">
        <w:rPr>
          <w:sz w:val="24"/>
          <w:szCs w:val="24"/>
          <w:lang w:val="lv-LV"/>
        </w:rPr>
        <w:t>pielikums</w:t>
      </w:r>
    </w:p>
    <w:p w:rsidR="000B113A" w:rsidRPr="00791839" w:rsidRDefault="000B113A" w:rsidP="000B113A">
      <w:pPr>
        <w:jc w:val="right"/>
        <w:rPr>
          <w:sz w:val="24"/>
          <w:szCs w:val="24"/>
          <w:lang w:val="lv-LV"/>
        </w:rPr>
      </w:pPr>
      <w:r w:rsidRPr="00791839">
        <w:rPr>
          <w:sz w:val="24"/>
          <w:szCs w:val="24"/>
          <w:lang w:val="lv-LV"/>
        </w:rPr>
        <w:t>Iekšlietu ministrijas Informācijas centra un</w:t>
      </w:r>
    </w:p>
    <w:p w:rsidR="000B113A" w:rsidRPr="00237D68" w:rsidRDefault="00237D68" w:rsidP="000B113A">
      <w:pPr>
        <w:jc w:val="right"/>
        <w:rPr>
          <w:sz w:val="24"/>
          <w:szCs w:val="24"/>
          <w:lang w:val="lv-LV"/>
        </w:rPr>
      </w:pPr>
      <w:r w:rsidRPr="007A49AA">
        <w:rPr>
          <w:bCs/>
          <w:color w:val="000000"/>
          <w:sz w:val="24"/>
          <w:szCs w:val="24"/>
          <w:lang w:val="lv-LV"/>
        </w:rPr>
        <w:tab/>
      </w:r>
      <w:r w:rsidR="00137F8E">
        <w:rPr>
          <w:bCs/>
          <w:color w:val="000000"/>
          <w:sz w:val="24"/>
          <w:szCs w:val="24"/>
          <w:lang w:val="lv-LV"/>
        </w:rPr>
        <w:t>_________</w:t>
      </w:r>
      <w:r w:rsidR="00A50DD7">
        <w:rPr>
          <w:bCs/>
          <w:color w:val="000000"/>
          <w:sz w:val="24"/>
          <w:szCs w:val="24"/>
          <w:lang w:val="lv-LV"/>
        </w:rPr>
        <w:t xml:space="preserve"> </w:t>
      </w:r>
    </w:p>
    <w:p w:rsidR="000B113A" w:rsidRPr="00791839" w:rsidRDefault="006B4E13" w:rsidP="000B113A">
      <w:pPr>
        <w:jc w:val="right"/>
        <w:rPr>
          <w:sz w:val="24"/>
          <w:szCs w:val="24"/>
          <w:lang w:val="lv-LV"/>
        </w:rPr>
      </w:pPr>
      <w:r w:rsidRPr="00791839">
        <w:rPr>
          <w:sz w:val="24"/>
          <w:szCs w:val="24"/>
          <w:lang w:val="lv-LV"/>
        </w:rPr>
        <w:t>Datums skatāms laika zīmogā</w:t>
      </w:r>
    </w:p>
    <w:p w:rsidR="000B113A" w:rsidRPr="00791839" w:rsidRDefault="00612B3F" w:rsidP="000B113A">
      <w:pPr>
        <w:jc w:val="right"/>
        <w:rPr>
          <w:sz w:val="24"/>
          <w:szCs w:val="24"/>
          <w:lang w:val="lv-LV"/>
        </w:rPr>
      </w:pPr>
      <w:r w:rsidRPr="00791839">
        <w:rPr>
          <w:sz w:val="24"/>
          <w:szCs w:val="24"/>
          <w:lang w:val="lv-LV"/>
        </w:rPr>
        <w:t xml:space="preserve">sadarbības </w:t>
      </w:r>
      <w:r w:rsidR="00664B84" w:rsidRPr="00791839">
        <w:rPr>
          <w:sz w:val="24"/>
          <w:szCs w:val="24"/>
          <w:lang w:val="lv-LV"/>
        </w:rPr>
        <w:t>līguma</w:t>
      </w:r>
      <w:r w:rsidR="00EC4D19" w:rsidRPr="00791839">
        <w:rPr>
          <w:sz w:val="24"/>
          <w:szCs w:val="24"/>
          <w:lang w:val="lv-LV"/>
        </w:rPr>
        <w:t>m</w:t>
      </w:r>
      <w:r w:rsidR="000B113A" w:rsidRPr="00791839">
        <w:rPr>
          <w:sz w:val="24"/>
          <w:szCs w:val="24"/>
          <w:lang w:val="lv-LV"/>
        </w:rPr>
        <w:t xml:space="preserve"> </w:t>
      </w:r>
    </w:p>
    <w:p w:rsidR="00CF0FCF" w:rsidRPr="00791839" w:rsidRDefault="00CF0FCF" w:rsidP="000B113A">
      <w:pPr>
        <w:jc w:val="both"/>
        <w:rPr>
          <w:sz w:val="24"/>
          <w:szCs w:val="24"/>
          <w:lang w:val="lv-LV"/>
        </w:rPr>
      </w:pPr>
    </w:p>
    <w:p w:rsidR="000B113A" w:rsidRPr="0012037B" w:rsidRDefault="000B113A" w:rsidP="000B113A">
      <w:pPr>
        <w:pStyle w:val="NormalWeb"/>
        <w:tabs>
          <w:tab w:val="left" w:pos="792"/>
          <w:tab w:val="left" w:pos="1080"/>
        </w:tabs>
        <w:ind w:left="792"/>
        <w:jc w:val="center"/>
        <w:rPr>
          <w:b/>
        </w:rPr>
      </w:pPr>
      <w:r w:rsidRPr="0012037B">
        <w:rPr>
          <w:b/>
        </w:rPr>
        <w:t>Noteikumi par informācijas sistēmas lietošanu tiešsaistes režīmā</w:t>
      </w:r>
    </w:p>
    <w:p w:rsidR="000B113A" w:rsidRPr="0012037B" w:rsidRDefault="000B113A" w:rsidP="000B113A">
      <w:pPr>
        <w:keepNext/>
        <w:keepLines/>
        <w:spacing w:before="360" w:after="240"/>
        <w:jc w:val="center"/>
        <w:outlineLvl w:val="0"/>
        <w:rPr>
          <w:b/>
          <w:bCs/>
          <w:kern w:val="32"/>
          <w:sz w:val="24"/>
          <w:szCs w:val="24"/>
          <w:lang w:val="lv-LV" w:eastAsia="lv-LV"/>
        </w:rPr>
      </w:pPr>
      <w:bookmarkStart w:id="3" w:name="_Toc170802349"/>
      <w:r w:rsidRPr="0012037B">
        <w:rPr>
          <w:b/>
          <w:bCs/>
          <w:kern w:val="32"/>
          <w:sz w:val="24"/>
          <w:szCs w:val="24"/>
          <w:lang w:val="lv-LV" w:eastAsia="lv-LV"/>
        </w:rPr>
        <w:t>I. Lietotāja pienākumi un tiesības</w:t>
      </w:r>
      <w:bookmarkEnd w:id="3"/>
    </w:p>
    <w:p w:rsidR="000B113A" w:rsidRPr="00C819F5" w:rsidRDefault="000B113A" w:rsidP="003F76F4">
      <w:pPr>
        <w:numPr>
          <w:ilvl w:val="0"/>
          <w:numId w:val="4"/>
        </w:numPr>
        <w:tabs>
          <w:tab w:val="num" w:pos="1080"/>
        </w:tabs>
        <w:jc w:val="both"/>
        <w:rPr>
          <w:sz w:val="24"/>
          <w:szCs w:val="24"/>
          <w:lang w:val="lv-LV"/>
        </w:rPr>
      </w:pPr>
      <w:r w:rsidRPr="00C819F5">
        <w:rPr>
          <w:sz w:val="24"/>
          <w:szCs w:val="24"/>
          <w:lang w:val="lv-LV"/>
        </w:rPr>
        <w:t xml:space="preserve">Lietotājs atbild par visām darbībām, kas veiktas </w:t>
      </w:r>
      <w:r w:rsidR="003F76F4">
        <w:rPr>
          <w:sz w:val="24"/>
          <w:szCs w:val="24"/>
          <w:lang w:val="lv-LV"/>
        </w:rPr>
        <w:t xml:space="preserve">Iekšlietu ministrijas Informācijas centra (turpmāk – Centrs) </w:t>
      </w:r>
      <w:r w:rsidRPr="00C819F5">
        <w:rPr>
          <w:sz w:val="24"/>
          <w:szCs w:val="24"/>
          <w:lang w:val="lv-LV"/>
        </w:rPr>
        <w:t>informācijas sistēmā</w:t>
      </w:r>
      <w:r w:rsidR="003F76F4">
        <w:rPr>
          <w:sz w:val="24"/>
          <w:szCs w:val="24"/>
          <w:lang w:val="lv-LV"/>
        </w:rPr>
        <w:t xml:space="preserve"> </w:t>
      </w:r>
      <w:r w:rsidR="003F76F4" w:rsidRPr="003F76F4">
        <w:rPr>
          <w:sz w:val="24"/>
          <w:szCs w:val="24"/>
          <w:lang w:val="lv-LV"/>
        </w:rPr>
        <w:t xml:space="preserve">„Integrētā iekšlietu informācijas sistēma” apakšsistēmās „Ieroču reģistrs” un „Licenču un sertifikātu reģistrs” </w:t>
      </w:r>
      <w:r w:rsidRPr="00C819F5">
        <w:rPr>
          <w:sz w:val="24"/>
          <w:szCs w:val="24"/>
          <w:lang w:val="lv-LV"/>
        </w:rPr>
        <w:t>izmantojot šā lietotāja rekvizītus.</w:t>
      </w:r>
    </w:p>
    <w:p w:rsidR="000B113A" w:rsidRPr="00C819F5" w:rsidRDefault="000B113A" w:rsidP="000B113A">
      <w:pPr>
        <w:numPr>
          <w:ilvl w:val="0"/>
          <w:numId w:val="4"/>
        </w:numPr>
        <w:tabs>
          <w:tab w:val="num" w:pos="1080"/>
        </w:tabs>
        <w:jc w:val="both"/>
        <w:rPr>
          <w:sz w:val="24"/>
          <w:szCs w:val="24"/>
          <w:lang w:val="lv-LV"/>
        </w:rPr>
      </w:pPr>
      <w:r w:rsidRPr="00C819F5">
        <w:rPr>
          <w:sz w:val="24"/>
          <w:szCs w:val="24"/>
          <w:lang w:val="lv-LV"/>
        </w:rPr>
        <w:t>Lietotājam ir šādi pienākumi:</w:t>
      </w:r>
    </w:p>
    <w:p w:rsidR="000B113A" w:rsidRPr="00C819F5" w:rsidRDefault="000B113A" w:rsidP="000B113A">
      <w:pPr>
        <w:numPr>
          <w:ilvl w:val="1"/>
          <w:numId w:val="4"/>
        </w:numPr>
        <w:jc w:val="both"/>
        <w:rPr>
          <w:sz w:val="24"/>
          <w:szCs w:val="24"/>
          <w:lang w:val="lv-LV"/>
        </w:rPr>
      </w:pPr>
      <w:r w:rsidRPr="00C819F5">
        <w:rPr>
          <w:sz w:val="24"/>
          <w:szCs w:val="24"/>
          <w:lang w:val="lv-LV"/>
        </w:rPr>
        <w:t xml:space="preserve"> pieprasīt un izmantot informācijas sistēmas datus tikai savu amata (darba) pienākumu veikšanai;</w:t>
      </w:r>
    </w:p>
    <w:p w:rsidR="000B113A" w:rsidRPr="00C819F5" w:rsidRDefault="000B113A" w:rsidP="000B113A">
      <w:pPr>
        <w:numPr>
          <w:ilvl w:val="1"/>
          <w:numId w:val="4"/>
        </w:numPr>
        <w:jc w:val="both"/>
        <w:rPr>
          <w:sz w:val="24"/>
          <w:szCs w:val="24"/>
          <w:lang w:val="lv-LV"/>
        </w:rPr>
      </w:pPr>
      <w:r w:rsidRPr="00C819F5">
        <w:rPr>
          <w:spacing w:val="-2"/>
          <w:sz w:val="24"/>
          <w:szCs w:val="24"/>
          <w:lang w:val="lv-LV"/>
        </w:rPr>
        <w:t xml:space="preserve"> </w:t>
      </w:r>
      <w:bookmarkStart w:id="4" w:name="_Ref176320488"/>
      <w:r w:rsidRPr="00C819F5">
        <w:rPr>
          <w:spacing w:val="-2"/>
          <w:sz w:val="24"/>
          <w:szCs w:val="24"/>
          <w:lang w:val="lv-LV"/>
        </w:rPr>
        <w:t xml:space="preserve">nekavējoties ziņot Centram </w:t>
      </w:r>
      <w:r w:rsidRPr="00C819F5">
        <w:rPr>
          <w:sz w:val="24"/>
          <w:szCs w:val="24"/>
          <w:lang w:val="lv-LV"/>
        </w:rPr>
        <w:t>par visiem gadījumiem, ja ir aizdomas par esošu vai iespējamu nesankcionētu piekļuvi informācijas sistēmai;</w:t>
      </w:r>
      <w:bookmarkEnd w:id="4"/>
    </w:p>
    <w:p w:rsidR="000B113A" w:rsidRPr="00C819F5" w:rsidRDefault="000B113A" w:rsidP="000B113A">
      <w:pPr>
        <w:numPr>
          <w:ilvl w:val="1"/>
          <w:numId w:val="4"/>
        </w:numPr>
        <w:jc w:val="both"/>
        <w:rPr>
          <w:sz w:val="24"/>
          <w:szCs w:val="24"/>
          <w:lang w:val="lv-LV"/>
        </w:rPr>
      </w:pPr>
      <w:r w:rsidRPr="00C819F5">
        <w:rPr>
          <w:spacing w:val="-2"/>
          <w:sz w:val="24"/>
          <w:szCs w:val="24"/>
          <w:lang w:val="lv-LV"/>
        </w:rPr>
        <w:t xml:space="preserve"> </w:t>
      </w:r>
      <w:bookmarkStart w:id="5" w:name="_Ref176320492"/>
      <w:r w:rsidRPr="00C819F5">
        <w:rPr>
          <w:spacing w:val="-2"/>
          <w:sz w:val="24"/>
          <w:szCs w:val="24"/>
          <w:lang w:val="lv-LV"/>
        </w:rPr>
        <w:t>nekavējoties nomainīt paroli un ziņot Centram gadījumos, kad lietotāja rekvizīti ir nonākuši vai pastāvējis risks to nonākšanai citu personu rīcībā;</w:t>
      </w:r>
      <w:bookmarkEnd w:id="5"/>
    </w:p>
    <w:p w:rsidR="000B113A" w:rsidRPr="00C819F5" w:rsidRDefault="000B113A" w:rsidP="000B113A">
      <w:pPr>
        <w:numPr>
          <w:ilvl w:val="1"/>
          <w:numId w:val="4"/>
        </w:numPr>
        <w:jc w:val="both"/>
        <w:rPr>
          <w:sz w:val="24"/>
          <w:szCs w:val="24"/>
          <w:lang w:val="lv-LV"/>
        </w:rPr>
      </w:pPr>
      <w:bookmarkStart w:id="6" w:name="_Ref170782708"/>
      <w:r w:rsidRPr="00C819F5">
        <w:rPr>
          <w:spacing w:val="-2"/>
          <w:sz w:val="24"/>
          <w:szCs w:val="24"/>
          <w:lang w:val="lv-LV"/>
        </w:rPr>
        <w:t xml:space="preserve"> ievērot šādas informācijas sistēmas paroļu veidošanas minimālās prasības:</w:t>
      </w:r>
      <w:bookmarkEnd w:id="6"/>
    </w:p>
    <w:p w:rsidR="000B113A" w:rsidRPr="00C819F5" w:rsidRDefault="000B113A" w:rsidP="000B113A">
      <w:pPr>
        <w:pStyle w:val="cm8"/>
        <w:numPr>
          <w:ilvl w:val="2"/>
          <w:numId w:val="4"/>
        </w:numPr>
        <w:spacing w:before="0" w:beforeAutospacing="0" w:after="0" w:afterAutospacing="0"/>
        <w:jc w:val="both"/>
      </w:pPr>
      <w:r w:rsidRPr="00C819F5">
        <w:t>paroles nomaiņa informācijas sistēmā veicama ne retāk kā reizi 60 dienās;</w:t>
      </w:r>
    </w:p>
    <w:p w:rsidR="000B113A" w:rsidRPr="00C819F5" w:rsidRDefault="000B113A" w:rsidP="000B113A">
      <w:pPr>
        <w:pStyle w:val="cm8"/>
        <w:numPr>
          <w:ilvl w:val="2"/>
          <w:numId w:val="4"/>
        </w:numPr>
        <w:spacing w:before="0" w:beforeAutospacing="0" w:after="0" w:afterAutospacing="0"/>
        <w:jc w:val="both"/>
      </w:pPr>
      <w:r w:rsidRPr="00C819F5">
        <w:t>attiecīgajā informācijas sistēmā nav pieļaujams izmantot trīs iepriekšējās lietotāja paroles;</w:t>
      </w:r>
    </w:p>
    <w:p w:rsidR="000B113A" w:rsidRPr="00C819F5" w:rsidRDefault="000B113A" w:rsidP="000B113A">
      <w:pPr>
        <w:pStyle w:val="cm8"/>
        <w:numPr>
          <w:ilvl w:val="2"/>
          <w:numId w:val="4"/>
        </w:numPr>
        <w:spacing w:before="0" w:beforeAutospacing="0" w:after="0" w:afterAutospacing="0"/>
        <w:jc w:val="both"/>
      </w:pPr>
      <w:r w:rsidRPr="00C819F5">
        <w:t xml:space="preserve">parole veidojama vismaz no </w:t>
      </w:r>
      <w:r w:rsidR="00A75A24">
        <w:t>deviņiem</w:t>
      </w:r>
      <w:r w:rsidRPr="00C819F5">
        <w:t xml:space="preserve"> simboliem (latīņu alfabēta burtiem un cipariem), no kuriem vismaz viens ir lielais burts, vismaz viens ir mazais burts</w:t>
      </w:r>
      <w:r w:rsidR="003F76F4">
        <w:t xml:space="preserve">, vismaz viens ir cipars un viens </w:t>
      </w:r>
      <w:r w:rsidR="003F76F4" w:rsidRPr="00C819F5">
        <w:rPr>
          <w:bCs/>
        </w:rPr>
        <w:t>speciāl</w:t>
      </w:r>
      <w:r w:rsidR="003F76F4">
        <w:rPr>
          <w:bCs/>
        </w:rPr>
        <w:t>ais simbol</w:t>
      </w:r>
      <w:r w:rsidR="003F76F4" w:rsidRPr="00C819F5">
        <w:rPr>
          <w:bCs/>
        </w:rPr>
        <w:t>s (jautājuma, izsa</w:t>
      </w:r>
      <w:r w:rsidR="003F76F4">
        <w:rPr>
          <w:bCs/>
        </w:rPr>
        <w:t>ukuma, pasvītrojuma u.c. zīmes).</w:t>
      </w:r>
    </w:p>
    <w:p w:rsidR="000B113A" w:rsidRPr="00C819F5" w:rsidRDefault="000B113A" w:rsidP="000B113A">
      <w:pPr>
        <w:pStyle w:val="cm8"/>
        <w:numPr>
          <w:ilvl w:val="2"/>
          <w:numId w:val="4"/>
        </w:numPr>
        <w:spacing w:before="0" w:beforeAutospacing="0" w:after="0" w:afterAutospacing="0"/>
        <w:jc w:val="both"/>
      </w:pPr>
      <w:r w:rsidRPr="00C819F5">
        <w:t xml:space="preserve">veidojot paroli neizmantot ar lietotāju saistītu informāciju (piemēram, lietotāja, viņa ģimenes locekļa vārdu, uzvārdu, dzimšanas datumu, tālruņa numuru), jebkuru vārdnīcā atrodamu vārdu bez izmaiņām, viena simbola atkārtojumus. </w:t>
      </w:r>
      <w:r w:rsidR="003F76F4">
        <w:rPr>
          <w:bCs/>
        </w:rPr>
        <w:t xml:space="preserve">Aizliegts veidojamā parolē, </w:t>
      </w:r>
      <w:r w:rsidRPr="00C819F5">
        <w:rPr>
          <w:bCs/>
        </w:rPr>
        <w:t>kā arī aizliegts izmantot uz tastatūras pēc kārtas esošus ciparus (piemēram, 1,2,3,4,5 utt.) vai burtus (piemēram, qwerty utt.)</w:t>
      </w:r>
      <w:r w:rsidRPr="00C819F5">
        <w:t>;</w:t>
      </w:r>
    </w:p>
    <w:p w:rsidR="000B113A" w:rsidRPr="00C819F5" w:rsidRDefault="000B113A" w:rsidP="000B113A">
      <w:pPr>
        <w:pStyle w:val="cm8"/>
        <w:numPr>
          <w:ilvl w:val="2"/>
          <w:numId w:val="4"/>
        </w:numPr>
        <w:spacing w:before="0" w:beforeAutospacing="0" w:after="0" w:afterAutospacing="0"/>
        <w:jc w:val="both"/>
      </w:pPr>
      <w:r w:rsidRPr="00C819F5">
        <w:t>pirmo reizi pieslēdzoties informācijas sistēmai, nomainīt sākotnēji izsniegto paroli;</w:t>
      </w:r>
    </w:p>
    <w:p w:rsidR="000B113A" w:rsidRPr="00C819F5" w:rsidRDefault="000B113A" w:rsidP="000B113A">
      <w:pPr>
        <w:numPr>
          <w:ilvl w:val="1"/>
          <w:numId w:val="4"/>
        </w:numPr>
        <w:jc w:val="both"/>
        <w:rPr>
          <w:sz w:val="24"/>
          <w:szCs w:val="24"/>
          <w:lang w:val="lv-LV"/>
        </w:rPr>
      </w:pPr>
      <w:r w:rsidRPr="00C819F5">
        <w:rPr>
          <w:sz w:val="24"/>
          <w:szCs w:val="24"/>
          <w:lang w:val="lv-LV"/>
        </w:rPr>
        <w:t xml:space="preserve"> atstājot darba vietu, atslēgties no izmantojamās informācijas sistēmas.</w:t>
      </w:r>
    </w:p>
    <w:p w:rsidR="000B113A" w:rsidRPr="00C819F5" w:rsidRDefault="000B113A" w:rsidP="000B113A">
      <w:pPr>
        <w:numPr>
          <w:ilvl w:val="0"/>
          <w:numId w:val="4"/>
        </w:numPr>
        <w:jc w:val="both"/>
        <w:rPr>
          <w:sz w:val="24"/>
          <w:szCs w:val="24"/>
          <w:lang w:val="lv-LV"/>
        </w:rPr>
      </w:pPr>
      <w:r w:rsidRPr="00C819F5">
        <w:rPr>
          <w:sz w:val="24"/>
          <w:szCs w:val="24"/>
          <w:lang w:val="lv-LV"/>
        </w:rPr>
        <w:t>Lietotājam aizliegts:</w:t>
      </w:r>
    </w:p>
    <w:p w:rsidR="000B113A" w:rsidRPr="00C819F5" w:rsidRDefault="000B113A" w:rsidP="000B113A">
      <w:pPr>
        <w:numPr>
          <w:ilvl w:val="1"/>
          <w:numId w:val="4"/>
        </w:numPr>
        <w:tabs>
          <w:tab w:val="num" w:pos="1080"/>
        </w:tabs>
        <w:jc w:val="both"/>
        <w:rPr>
          <w:sz w:val="24"/>
          <w:szCs w:val="24"/>
          <w:lang w:val="lv-LV"/>
        </w:rPr>
      </w:pPr>
      <w:r w:rsidRPr="00C819F5">
        <w:rPr>
          <w:sz w:val="24"/>
          <w:szCs w:val="24"/>
          <w:lang w:val="lv-LV"/>
        </w:rPr>
        <w:t xml:space="preserve"> veikt darbības, kas sekmē informācijas sistēmas datu nelikumīgu izpaušanu;</w:t>
      </w:r>
    </w:p>
    <w:p w:rsidR="000B113A" w:rsidRPr="00C819F5" w:rsidRDefault="000B113A" w:rsidP="000B113A">
      <w:pPr>
        <w:numPr>
          <w:ilvl w:val="1"/>
          <w:numId w:val="4"/>
        </w:numPr>
        <w:jc w:val="both"/>
        <w:rPr>
          <w:sz w:val="24"/>
          <w:szCs w:val="24"/>
          <w:lang w:val="lv-LV"/>
        </w:rPr>
      </w:pPr>
      <w:r w:rsidRPr="00C819F5">
        <w:rPr>
          <w:sz w:val="24"/>
          <w:szCs w:val="24"/>
          <w:lang w:val="lv-LV"/>
        </w:rPr>
        <w:t xml:space="preserve"> nodot vai izpaust savus lietotāja rekvizītus citām personām un veikt darbības, kas var sekmēt to nonākšanu citu personu rīcībā;</w:t>
      </w:r>
    </w:p>
    <w:p w:rsidR="000B113A" w:rsidRPr="00C819F5" w:rsidRDefault="000B113A" w:rsidP="000B113A">
      <w:pPr>
        <w:numPr>
          <w:ilvl w:val="1"/>
          <w:numId w:val="4"/>
        </w:numPr>
        <w:tabs>
          <w:tab w:val="num" w:pos="1080"/>
        </w:tabs>
        <w:jc w:val="both"/>
        <w:rPr>
          <w:sz w:val="24"/>
          <w:szCs w:val="24"/>
          <w:lang w:val="lv-LV"/>
        </w:rPr>
      </w:pPr>
      <w:r w:rsidRPr="00C819F5">
        <w:rPr>
          <w:sz w:val="24"/>
          <w:szCs w:val="24"/>
          <w:lang w:val="lv-LV"/>
        </w:rPr>
        <w:t xml:space="preserve"> izmantojot informācijas sistēmu, veikt darbības, kas:</w:t>
      </w:r>
    </w:p>
    <w:p w:rsidR="000B113A" w:rsidRPr="00C819F5" w:rsidRDefault="000B113A" w:rsidP="000B113A">
      <w:pPr>
        <w:numPr>
          <w:ilvl w:val="2"/>
          <w:numId w:val="4"/>
        </w:numPr>
        <w:jc w:val="both"/>
        <w:rPr>
          <w:sz w:val="24"/>
          <w:szCs w:val="24"/>
          <w:lang w:val="lv-LV"/>
        </w:rPr>
      </w:pPr>
      <w:r w:rsidRPr="00C819F5">
        <w:rPr>
          <w:sz w:val="24"/>
          <w:szCs w:val="24"/>
          <w:lang w:val="lv-LV"/>
        </w:rPr>
        <w:t>vērstas uz noteikto lietotāja tiesību paplašināšanu;</w:t>
      </w:r>
    </w:p>
    <w:p w:rsidR="000B113A" w:rsidRPr="00C819F5" w:rsidRDefault="000B113A" w:rsidP="000B113A">
      <w:pPr>
        <w:numPr>
          <w:ilvl w:val="2"/>
          <w:numId w:val="4"/>
        </w:numPr>
        <w:jc w:val="both"/>
        <w:rPr>
          <w:sz w:val="24"/>
          <w:szCs w:val="24"/>
          <w:lang w:val="lv-LV"/>
        </w:rPr>
      </w:pPr>
      <w:r w:rsidRPr="00C819F5">
        <w:rPr>
          <w:sz w:val="24"/>
          <w:szCs w:val="24"/>
          <w:lang w:val="lv-LV"/>
        </w:rPr>
        <w:t>saistītas ar informācijas sistēmas drošības sistēmas apiešanu vai bojāšanu;</w:t>
      </w:r>
    </w:p>
    <w:p w:rsidR="000B113A" w:rsidRPr="00C819F5" w:rsidRDefault="000B113A" w:rsidP="000B113A">
      <w:pPr>
        <w:numPr>
          <w:ilvl w:val="1"/>
          <w:numId w:val="4"/>
        </w:numPr>
        <w:jc w:val="both"/>
        <w:rPr>
          <w:sz w:val="24"/>
          <w:szCs w:val="24"/>
          <w:lang w:val="lv-LV"/>
        </w:rPr>
      </w:pPr>
      <w:r w:rsidRPr="00C819F5">
        <w:rPr>
          <w:sz w:val="24"/>
          <w:szCs w:val="24"/>
          <w:lang w:val="lv-LV"/>
        </w:rPr>
        <w:t>gadījumā, ja nevar identificēt informācijas pieprasītāju, sniegt informāciju no informācijas sistēmas, identificējot un rakstveidā fiksējot elektronisko saziņas līdzekļu rekvizītus (tālruņa numurs, e-pasta adrese, radiosakari, faksa numurs u.c.);</w:t>
      </w:r>
    </w:p>
    <w:p w:rsidR="000B113A" w:rsidRPr="00C819F5" w:rsidRDefault="000B113A" w:rsidP="000B113A">
      <w:pPr>
        <w:numPr>
          <w:ilvl w:val="1"/>
          <w:numId w:val="4"/>
        </w:numPr>
        <w:jc w:val="both"/>
        <w:rPr>
          <w:sz w:val="24"/>
          <w:szCs w:val="24"/>
          <w:lang w:val="lv-LV"/>
        </w:rPr>
      </w:pPr>
      <w:r w:rsidRPr="00C819F5">
        <w:rPr>
          <w:sz w:val="24"/>
          <w:szCs w:val="24"/>
          <w:lang w:val="lv-LV"/>
        </w:rPr>
        <w:lastRenderedPageBreak/>
        <w:t>veikt nelegālu datu vai informācijas sistēmas vai tās daļu kopēšanu;</w:t>
      </w:r>
    </w:p>
    <w:p w:rsidR="000B113A" w:rsidRPr="00C819F5" w:rsidRDefault="000B113A" w:rsidP="000B113A">
      <w:pPr>
        <w:numPr>
          <w:ilvl w:val="1"/>
          <w:numId w:val="4"/>
        </w:numPr>
        <w:jc w:val="both"/>
        <w:rPr>
          <w:sz w:val="24"/>
          <w:szCs w:val="24"/>
          <w:lang w:val="lv-LV"/>
        </w:rPr>
      </w:pPr>
      <w:r w:rsidRPr="00C819F5">
        <w:rPr>
          <w:sz w:val="24"/>
          <w:szCs w:val="24"/>
          <w:lang w:val="lv-LV"/>
        </w:rPr>
        <w:t>izmantot saņemto informāciju citu datu apstrādes sistēmu izveidēm bez rakstiskas saskaņošanas ar Centru.</w:t>
      </w:r>
    </w:p>
    <w:p w:rsidR="000B113A" w:rsidRPr="00C819F5" w:rsidRDefault="000B113A" w:rsidP="000B113A">
      <w:pPr>
        <w:numPr>
          <w:ilvl w:val="0"/>
          <w:numId w:val="4"/>
        </w:numPr>
        <w:tabs>
          <w:tab w:val="num" w:pos="1080"/>
        </w:tabs>
        <w:jc w:val="both"/>
        <w:rPr>
          <w:sz w:val="24"/>
          <w:szCs w:val="24"/>
          <w:lang w:val="lv-LV"/>
        </w:rPr>
      </w:pPr>
      <w:r w:rsidRPr="00C819F5">
        <w:rPr>
          <w:sz w:val="24"/>
          <w:szCs w:val="24"/>
          <w:lang w:val="lv-LV"/>
        </w:rPr>
        <w:t>Lietotājam ir šādas tiesības:</w:t>
      </w:r>
    </w:p>
    <w:p w:rsidR="000B113A" w:rsidRPr="00C819F5" w:rsidRDefault="000B113A" w:rsidP="000B113A">
      <w:pPr>
        <w:numPr>
          <w:ilvl w:val="1"/>
          <w:numId w:val="4"/>
        </w:numPr>
        <w:tabs>
          <w:tab w:val="num" w:pos="1080"/>
        </w:tabs>
        <w:jc w:val="both"/>
        <w:rPr>
          <w:sz w:val="24"/>
          <w:szCs w:val="24"/>
          <w:lang w:val="lv-LV"/>
        </w:rPr>
      </w:pPr>
      <w:r w:rsidRPr="00C819F5">
        <w:rPr>
          <w:sz w:val="24"/>
          <w:szCs w:val="24"/>
          <w:lang w:val="lv-LV"/>
        </w:rPr>
        <w:t xml:space="preserve"> </w:t>
      </w:r>
      <w:bookmarkStart w:id="7" w:name="_Ref176320503"/>
      <w:r w:rsidRPr="00C819F5">
        <w:rPr>
          <w:sz w:val="24"/>
          <w:szCs w:val="24"/>
          <w:lang w:val="lv-LV"/>
        </w:rPr>
        <w:t>saņemt informācijas sistēmas pārziņa konsultācijas jautājumos, kas saistīti ar informācijas sistēmas izmantošanu;</w:t>
      </w:r>
      <w:bookmarkEnd w:id="7"/>
      <w:r w:rsidRPr="00C819F5">
        <w:rPr>
          <w:sz w:val="24"/>
          <w:szCs w:val="24"/>
          <w:lang w:val="lv-LV"/>
        </w:rPr>
        <w:t xml:space="preserve"> </w:t>
      </w:r>
    </w:p>
    <w:p w:rsidR="000B113A" w:rsidRPr="00C819F5" w:rsidRDefault="000B113A" w:rsidP="000B113A">
      <w:pPr>
        <w:numPr>
          <w:ilvl w:val="1"/>
          <w:numId w:val="4"/>
        </w:numPr>
        <w:tabs>
          <w:tab w:val="num" w:pos="1080"/>
        </w:tabs>
        <w:jc w:val="both"/>
        <w:rPr>
          <w:sz w:val="24"/>
          <w:szCs w:val="24"/>
          <w:lang w:val="lv-LV"/>
        </w:rPr>
      </w:pPr>
      <w:r w:rsidRPr="00C819F5">
        <w:rPr>
          <w:sz w:val="24"/>
          <w:szCs w:val="24"/>
          <w:lang w:val="lv-LV"/>
        </w:rPr>
        <w:t xml:space="preserve"> </w:t>
      </w:r>
      <w:bookmarkStart w:id="8" w:name="_Ref176320505"/>
      <w:r w:rsidRPr="00C819F5">
        <w:rPr>
          <w:sz w:val="24"/>
          <w:szCs w:val="24"/>
          <w:lang w:val="lv-LV"/>
        </w:rPr>
        <w:t>saņemt paskaidrojumus par informācijas sistēmas pārziņa veiktajiem piešķirto lietotāja tiesību ierobežojumiem;</w:t>
      </w:r>
      <w:bookmarkEnd w:id="8"/>
    </w:p>
    <w:p w:rsidR="000B113A" w:rsidRPr="00C819F5" w:rsidRDefault="000B113A" w:rsidP="000B113A">
      <w:pPr>
        <w:numPr>
          <w:ilvl w:val="1"/>
          <w:numId w:val="4"/>
        </w:numPr>
        <w:tabs>
          <w:tab w:val="num" w:pos="1080"/>
        </w:tabs>
        <w:jc w:val="both"/>
        <w:rPr>
          <w:sz w:val="24"/>
          <w:szCs w:val="24"/>
          <w:lang w:val="lv-LV"/>
        </w:rPr>
      </w:pPr>
      <w:r w:rsidRPr="00C819F5">
        <w:rPr>
          <w:sz w:val="24"/>
          <w:szCs w:val="24"/>
          <w:lang w:val="lv-LV"/>
        </w:rPr>
        <w:t xml:space="preserve"> </w:t>
      </w:r>
      <w:bookmarkStart w:id="9" w:name="_Ref176320506"/>
      <w:r w:rsidRPr="00C819F5">
        <w:rPr>
          <w:sz w:val="24"/>
          <w:szCs w:val="24"/>
          <w:lang w:val="lv-LV"/>
        </w:rPr>
        <w:t>iesniegt Centram priekšlikumus, iepriekš tos rakstveidā saskaņojot ar Iestādes vadību, par informācijas sistēmas izmantošanas uzlabošanu</w:t>
      </w:r>
      <w:bookmarkEnd w:id="9"/>
      <w:r w:rsidRPr="00C819F5">
        <w:rPr>
          <w:sz w:val="24"/>
          <w:szCs w:val="24"/>
          <w:lang w:val="lv-LV"/>
        </w:rPr>
        <w:t>;</w:t>
      </w:r>
    </w:p>
    <w:p w:rsidR="000B113A" w:rsidRPr="00C819F5" w:rsidRDefault="000B113A" w:rsidP="000B113A">
      <w:pPr>
        <w:numPr>
          <w:ilvl w:val="1"/>
          <w:numId w:val="4"/>
        </w:numPr>
        <w:tabs>
          <w:tab w:val="num" w:pos="1080"/>
        </w:tabs>
        <w:jc w:val="both"/>
        <w:rPr>
          <w:sz w:val="24"/>
          <w:szCs w:val="24"/>
          <w:lang w:val="lv-LV"/>
        </w:rPr>
      </w:pPr>
      <w:r w:rsidRPr="00C819F5">
        <w:rPr>
          <w:sz w:val="24"/>
          <w:szCs w:val="24"/>
          <w:lang w:val="lv-LV"/>
        </w:rPr>
        <w:t xml:space="preserve"> nekavējoties tikt informētam par jebkuriem konstatētajiem sistēmas darbības traucējumiem (tajā skaitā, saistītiem ar sistēmas profilaksi vai darbības uzlabošanu) un paredzamo darbības atjaunošanas termiņu.</w:t>
      </w:r>
    </w:p>
    <w:p w:rsidR="000B113A" w:rsidRPr="00C819F5" w:rsidRDefault="000B113A" w:rsidP="000B113A">
      <w:pPr>
        <w:keepNext/>
        <w:keepLines/>
        <w:spacing w:before="360" w:after="240"/>
        <w:jc w:val="center"/>
        <w:outlineLvl w:val="0"/>
        <w:rPr>
          <w:b/>
          <w:bCs/>
          <w:kern w:val="32"/>
          <w:sz w:val="24"/>
          <w:szCs w:val="24"/>
          <w:lang w:val="lv-LV" w:eastAsia="lv-LV"/>
        </w:rPr>
      </w:pPr>
      <w:bookmarkStart w:id="10" w:name="_Toc170802350"/>
      <w:r w:rsidRPr="00C819F5">
        <w:rPr>
          <w:b/>
          <w:bCs/>
          <w:kern w:val="32"/>
          <w:sz w:val="24"/>
          <w:szCs w:val="24"/>
          <w:lang w:val="lv-LV" w:eastAsia="lv-LV"/>
        </w:rPr>
        <w:t>II. Lietotāja tiesību piešķiršana, izmainīšana un anulēšana</w:t>
      </w:r>
      <w:bookmarkEnd w:id="10"/>
    </w:p>
    <w:p w:rsidR="000B113A" w:rsidRPr="00C819F5" w:rsidRDefault="000B113A" w:rsidP="000B113A">
      <w:pPr>
        <w:numPr>
          <w:ilvl w:val="0"/>
          <w:numId w:val="4"/>
        </w:numPr>
        <w:tabs>
          <w:tab w:val="num" w:pos="1080"/>
        </w:tabs>
        <w:jc w:val="both"/>
        <w:rPr>
          <w:sz w:val="24"/>
          <w:szCs w:val="24"/>
          <w:lang w:val="lv-LV"/>
        </w:rPr>
      </w:pPr>
      <w:bookmarkStart w:id="11" w:name="_Ref171149262"/>
      <w:r w:rsidRPr="00C819F5">
        <w:rPr>
          <w:sz w:val="24"/>
          <w:szCs w:val="24"/>
          <w:lang w:val="lv-LV"/>
        </w:rPr>
        <w:t xml:space="preserve">Lai </w:t>
      </w:r>
      <w:r w:rsidRPr="00C819F5">
        <w:rPr>
          <w:bCs/>
          <w:sz w:val="24"/>
          <w:szCs w:val="24"/>
          <w:lang w:val="lv-LV"/>
        </w:rPr>
        <w:t>Iestādē</w:t>
      </w:r>
      <w:r w:rsidRPr="00C819F5">
        <w:rPr>
          <w:sz w:val="24"/>
          <w:szCs w:val="24"/>
          <w:lang w:val="lv-LV"/>
        </w:rPr>
        <w:t xml:space="preserve"> ierēdnim, amatpersonai vai darbiniekam piešķirtu lietotāja tiesības darbam ar informācijas sistēmu, </w:t>
      </w:r>
      <w:r w:rsidRPr="00C819F5">
        <w:rPr>
          <w:bCs/>
          <w:sz w:val="24"/>
          <w:szCs w:val="24"/>
          <w:lang w:val="lv-LV"/>
        </w:rPr>
        <w:t>Iestāde</w:t>
      </w:r>
      <w:r w:rsidRPr="00C819F5">
        <w:rPr>
          <w:sz w:val="24"/>
          <w:szCs w:val="24"/>
          <w:lang w:val="lv-LV"/>
        </w:rPr>
        <w:t xml:space="preserve"> sagatavo lietotāja tiesību pieteikumu (turpmāk – </w:t>
      </w:r>
      <w:smartTag w:uri="schemas-tilde-lv/tildestengine" w:element="veidnes">
        <w:smartTagPr>
          <w:attr w:name="id" w:val="-1"/>
          <w:attr w:name="baseform" w:val="pieteikums"/>
          <w:attr w:name="text" w:val="pieteikums"/>
        </w:smartTagPr>
        <w:r w:rsidRPr="00C819F5">
          <w:rPr>
            <w:sz w:val="24"/>
            <w:szCs w:val="24"/>
            <w:lang w:val="lv-LV"/>
          </w:rPr>
          <w:t>pieteikums</w:t>
        </w:r>
      </w:smartTag>
      <w:r w:rsidRPr="00C819F5">
        <w:rPr>
          <w:sz w:val="24"/>
          <w:szCs w:val="24"/>
          <w:lang w:val="lv-LV"/>
        </w:rPr>
        <w:t>) (2.pielikums) un nosūta to Centram.</w:t>
      </w:r>
      <w:bookmarkEnd w:id="11"/>
    </w:p>
    <w:p w:rsidR="000B113A" w:rsidRPr="00C819F5" w:rsidRDefault="000B113A" w:rsidP="000B113A">
      <w:pPr>
        <w:numPr>
          <w:ilvl w:val="0"/>
          <w:numId w:val="4"/>
        </w:numPr>
        <w:tabs>
          <w:tab w:val="num" w:pos="1080"/>
        </w:tabs>
        <w:jc w:val="both"/>
        <w:rPr>
          <w:sz w:val="24"/>
          <w:szCs w:val="24"/>
          <w:lang w:val="lv-LV"/>
        </w:rPr>
      </w:pPr>
      <w:bookmarkStart w:id="12" w:name="_Ref170552472"/>
      <w:bookmarkStart w:id="13" w:name="_Ref170729721"/>
      <w:r w:rsidRPr="00C819F5">
        <w:rPr>
          <w:sz w:val="24"/>
          <w:szCs w:val="24"/>
          <w:lang w:val="lv-LV"/>
        </w:rPr>
        <w:t>Pieteikumā norāda:</w:t>
      </w:r>
      <w:bookmarkEnd w:id="12"/>
      <w:bookmarkEnd w:id="13"/>
    </w:p>
    <w:p w:rsidR="000B113A" w:rsidRPr="00C819F5" w:rsidRDefault="000B113A" w:rsidP="000B113A">
      <w:pPr>
        <w:numPr>
          <w:ilvl w:val="1"/>
          <w:numId w:val="4"/>
        </w:numPr>
        <w:tabs>
          <w:tab w:val="clear" w:pos="792"/>
          <w:tab w:val="num" w:pos="900"/>
        </w:tabs>
        <w:ind w:left="900" w:hanging="540"/>
        <w:jc w:val="both"/>
        <w:rPr>
          <w:sz w:val="24"/>
          <w:szCs w:val="24"/>
          <w:lang w:val="lv-LV"/>
        </w:rPr>
      </w:pPr>
      <w:r w:rsidRPr="00C819F5">
        <w:rPr>
          <w:sz w:val="24"/>
          <w:szCs w:val="24"/>
          <w:lang w:val="lv-LV"/>
        </w:rPr>
        <w:t>amatpersonas vārdu, uzvārdu un personas kodu;</w:t>
      </w:r>
    </w:p>
    <w:p w:rsidR="000B113A" w:rsidRPr="00C819F5" w:rsidRDefault="000B113A" w:rsidP="000B113A">
      <w:pPr>
        <w:numPr>
          <w:ilvl w:val="1"/>
          <w:numId w:val="4"/>
        </w:numPr>
        <w:tabs>
          <w:tab w:val="clear" w:pos="792"/>
          <w:tab w:val="num" w:pos="900"/>
        </w:tabs>
        <w:ind w:left="900" w:hanging="540"/>
        <w:jc w:val="both"/>
        <w:rPr>
          <w:sz w:val="24"/>
          <w:szCs w:val="24"/>
          <w:lang w:val="lv-LV"/>
        </w:rPr>
      </w:pPr>
      <w:r w:rsidRPr="00C819F5">
        <w:rPr>
          <w:sz w:val="24"/>
          <w:szCs w:val="24"/>
          <w:lang w:val="lv-LV"/>
        </w:rPr>
        <w:t>Iestādes nosaukumu un ieņemamo amatu;</w:t>
      </w:r>
    </w:p>
    <w:p w:rsidR="000B113A" w:rsidRPr="00C819F5" w:rsidRDefault="000B113A" w:rsidP="000B113A">
      <w:pPr>
        <w:numPr>
          <w:ilvl w:val="1"/>
          <w:numId w:val="4"/>
        </w:numPr>
        <w:tabs>
          <w:tab w:val="clear" w:pos="792"/>
          <w:tab w:val="num" w:pos="900"/>
        </w:tabs>
        <w:ind w:left="900" w:hanging="540"/>
        <w:jc w:val="both"/>
        <w:rPr>
          <w:sz w:val="24"/>
          <w:szCs w:val="24"/>
          <w:lang w:val="lv-LV"/>
        </w:rPr>
      </w:pPr>
      <w:r w:rsidRPr="00C819F5">
        <w:rPr>
          <w:sz w:val="24"/>
          <w:szCs w:val="24"/>
          <w:lang w:val="lv-LV"/>
        </w:rPr>
        <w:t>kontaktinformāciju (darba (dienesta) tālruņa numuru un e-pasta adresi);</w:t>
      </w:r>
    </w:p>
    <w:p w:rsidR="000B113A" w:rsidRPr="00C819F5" w:rsidRDefault="000B113A" w:rsidP="000B113A">
      <w:pPr>
        <w:numPr>
          <w:ilvl w:val="1"/>
          <w:numId w:val="4"/>
        </w:numPr>
        <w:tabs>
          <w:tab w:val="clear" w:pos="792"/>
          <w:tab w:val="num" w:pos="900"/>
        </w:tabs>
        <w:ind w:left="900" w:hanging="540"/>
        <w:jc w:val="both"/>
        <w:rPr>
          <w:sz w:val="24"/>
          <w:szCs w:val="24"/>
          <w:lang w:val="lv-LV"/>
        </w:rPr>
      </w:pPr>
      <w:r w:rsidRPr="00C819F5">
        <w:rPr>
          <w:sz w:val="24"/>
          <w:szCs w:val="24"/>
          <w:lang w:val="lv-LV"/>
        </w:rPr>
        <w:t>darba stacijas (datora) IP adresi;</w:t>
      </w:r>
    </w:p>
    <w:p w:rsidR="000B113A" w:rsidRPr="00C819F5" w:rsidRDefault="000B113A" w:rsidP="000B113A">
      <w:pPr>
        <w:numPr>
          <w:ilvl w:val="1"/>
          <w:numId w:val="4"/>
        </w:numPr>
        <w:tabs>
          <w:tab w:val="clear" w:pos="792"/>
          <w:tab w:val="num" w:pos="900"/>
        </w:tabs>
        <w:ind w:left="900" w:hanging="540"/>
        <w:jc w:val="both"/>
        <w:rPr>
          <w:sz w:val="24"/>
          <w:szCs w:val="24"/>
          <w:lang w:val="lv-LV"/>
        </w:rPr>
      </w:pPr>
      <w:r w:rsidRPr="00C819F5">
        <w:rPr>
          <w:sz w:val="24"/>
          <w:szCs w:val="24"/>
          <w:lang w:val="lv-LV"/>
        </w:rPr>
        <w:t>datu apstrādes veidu, lietotājam pieejamo datu apjomu;</w:t>
      </w:r>
    </w:p>
    <w:p w:rsidR="000B113A" w:rsidRPr="00C819F5" w:rsidRDefault="000B113A" w:rsidP="000B113A">
      <w:pPr>
        <w:numPr>
          <w:ilvl w:val="1"/>
          <w:numId w:val="4"/>
        </w:numPr>
        <w:tabs>
          <w:tab w:val="clear" w:pos="792"/>
          <w:tab w:val="num" w:pos="900"/>
          <w:tab w:val="left" w:pos="1080"/>
        </w:tabs>
        <w:jc w:val="both"/>
        <w:rPr>
          <w:sz w:val="24"/>
          <w:szCs w:val="24"/>
          <w:lang w:val="lv-LV"/>
        </w:rPr>
      </w:pPr>
      <w:r w:rsidRPr="00C819F5">
        <w:rPr>
          <w:sz w:val="24"/>
          <w:szCs w:val="24"/>
          <w:lang w:val="lv-LV"/>
        </w:rPr>
        <w:t>informācijas sistēmas izmantošanas pamatojumu;</w:t>
      </w:r>
    </w:p>
    <w:p w:rsidR="000B113A" w:rsidRPr="00C819F5" w:rsidRDefault="000B113A" w:rsidP="000B113A">
      <w:pPr>
        <w:numPr>
          <w:ilvl w:val="1"/>
          <w:numId w:val="4"/>
        </w:numPr>
        <w:tabs>
          <w:tab w:val="clear" w:pos="792"/>
          <w:tab w:val="num" w:pos="900"/>
          <w:tab w:val="left" w:pos="1080"/>
        </w:tabs>
        <w:jc w:val="both"/>
        <w:rPr>
          <w:sz w:val="24"/>
          <w:szCs w:val="24"/>
          <w:lang w:val="lv-LV"/>
        </w:rPr>
      </w:pPr>
      <w:r w:rsidRPr="00C819F5">
        <w:rPr>
          <w:sz w:val="24"/>
          <w:szCs w:val="24"/>
          <w:lang w:val="lv-LV"/>
        </w:rPr>
        <w:t>saistību raksta parakstīšanas datumu.</w:t>
      </w:r>
    </w:p>
    <w:p w:rsidR="000B113A" w:rsidRPr="00C819F5" w:rsidRDefault="000B113A" w:rsidP="000B113A">
      <w:pPr>
        <w:numPr>
          <w:ilvl w:val="0"/>
          <w:numId w:val="4"/>
        </w:numPr>
        <w:tabs>
          <w:tab w:val="num" w:pos="1080"/>
        </w:tabs>
        <w:jc w:val="both"/>
        <w:rPr>
          <w:sz w:val="24"/>
          <w:szCs w:val="24"/>
          <w:lang w:val="lv-LV"/>
        </w:rPr>
      </w:pPr>
      <w:bookmarkStart w:id="14" w:name="_Ref170717081"/>
      <w:bookmarkStart w:id="15" w:name="_Ref170812254"/>
      <w:r w:rsidRPr="00C819F5">
        <w:rPr>
          <w:sz w:val="24"/>
          <w:szCs w:val="24"/>
          <w:lang w:val="lv-LV"/>
        </w:rPr>
        <w:t xml:space="preserve"> Gadījumos, kad mainās pieteikumā norādītā informācija, </w:t>
      </w:r>
      <w:r w:rsidRPr="00C819F5">
        <w:rPr>
          <w:bCs/>
          <w:sz w:val="24"/>
          <w:szCs w:val="24"/>
          <w:lang w:val="lv-LV"/>
        </w:rPr>
        <w:t>Iestāde</w:t>
      </w:r>
      <w:r w:rsidRPr="00C819F5">
        <w:rPr>
          <w:sz w:val="24"/>
          <w:szCs w:val="24"/>
          <w:lang w:val="lv-LV"/>
        </w:rPr>
        <w:t xml:space="preserve"> šo noteikumu 6.punktā noteiktajā kārtībā 3 (trīs) darba dienu laikā sagatavo un nosūta atkārtotu pieteikumu, kurā norāda šo noteikumu 6.punktā minēto informāciju.</w:t>
      </w:r>
      <w:bookmarkEnd w:id="14"/>
      <w:bookmarkEnd w:id="15"/>
    </w:p>
    <w:p w:rsidR="000B113A" w:rsidRPr="00C819F5" w:rsidRDefault="000B113A" w:rsidP="000B113A">
      <w:pPr>
        <w:numPr>
          <w:ilvl w:val="0"/>
          <w:numId w:val="4"/>
        </w:numPr>
        <w:spacing w:before="120"/>
        <w:jc w:val="both"/>
        <w:rPr>
          <w:sz w:val="24"/>
          <w:szCs w:val="24"/>
          <w:lang w:val="lv-LV"/>
        </w:rPr>
      </w:pPr>
      <w:r w:rsidRPr="00C819F5">
        <w:rPr>
          <w:sz w:val="24"/>
          <w:szCs w:val="24"/>
          <w:lang w:val="lv-LV"/>
        </w:rPr>
        <w:t xml:space="preserve">Centrs lietotāja rekvizītus izsniedz lietotājam vai nosūta </w:t>
      </w:r>
      <w:r w:rsidRPr="00C819F5">
        <w:rPr>
          <w:bCs/>
          <w:sz w:val="24"/>
          <w:szCs w:val="24"/>
          <w:lang w:val="lv-LV"/>
        </w:rPr>
        <w:t>Iestādei</w:t>
      </w:r>
      <w:r w:rsidRPr="00C819F5">
        <w:rPr>
          <w:sz w:val="24"/>
          <w:szCs w:val="24"/>
          <w:lang w:val="lv-LV"/>
        </w:rPr>
        <w:t>, kurā strādā lietotājs, aizlīmētā aploksnē.</w:t>
      </w:r>
    </w:p>
    <w:p w:rsidR="000B113A" w:rsidRPr="00C819F5" w:rsidRDefault="000B113A" w:rsidP="000B113A">
      <w:pPr>
        <w:numPr>
          <w:ilvl w:val="0"/>
          <w:numId w:val="4"/>
        </w:numPr>
        <w:tabs>
          <w:tab w:val="num" w:pos="1080"/>
        </w:tabs>
        <w:jc w:val="both"/>
        <w:rPr>
          <w:sz w:val="24"/>
          <w:szCs w:val="24"/>
          <w:lang w:val="lv-LV"/>
        </w:rPr>
      </w:pPr>
      <w:bookmarkStart w:id="16" w:name="_Ref170717011"/>
      <w:r w:rsidRPr="00C819F5">
        <w:rPr>
          <w:sz w:val="24"/>
          <w:szCs w:val="24"/>
          <w:lang w:val="lv-LV"/>
        </w:rPr>
        <w:t xml:space="preserve"> </w:t>
      </w:r>
      <w:bookmarkStart w:id="17" w:name="_Ref171149332"/>
      <w:r w:rsidRPr="00C819F5">
        <w:rPr>
          <w:bCs/>
          <w:sz w:val="24"/>
          <w:szCs w:val="24"/>
          <w:lang w:val="lv-LV"/>
        </w:rPr>
        <w:t>Iestāde</w:t>
      </w:r>
      <w:r w:rsidRPr="00C819F5">
        <w:rPr>
          <w:sz w:val="24"/>
          <w:szCs w:val="24"/>
          <w:lang w:val="lv-LV"/>
        </w:rPr>
        <w:t xml:space="preserve"> nekavējoties, bet ne vēlāk kā 3 (trīs) darba dienu laikā no attiecīgā lēmuma pieņemšanas brīža, nosūta pieprasījumu Centram par lietotāja tiesību anulēšanu norādot datumu, ar kuru anulējamas lietotāja tiesības:</w:t>
      </w:r>
      <w:bookmarkEnd w:id="16"/>
      <w:bookmarkEnd w:id="17"/>
    </w:p>
    <w:p w:rsidR="000B113A" w:rsidRPr="00C819F5" w:rsidRDefault="00237D68" w:rsidP="000B113A">
      <w:pPr>
        <w:numPr>
          <w:ilvl w:val="1"/>
          <w:numId w:val="4"/>
        </w:numPr>
        <w:tabs>
          <w:tab w:val="num" w:pos="1080"/>
        </w:tabs>
        <w:jc w:val="both"/>
        <w:rPr>
          <w:sz w:val="24"/>
          <w:szCs w:val="24"/>
          <w:lang w:val="lv-LV"/>
        </w:rPr>
      </w:pPr>
      <w:r>
        <w:rPr>
          <w:sz w:val="24"/>
          <w:szCs w:val="24"/>
          <w:lang w:val="lv-LV"/>
        </w:rPr>
        <w:t>darba</w:t>
      </w:r>
      <w:r w:rsidR="000B113A" w:rsidRPr="00C819F5">
        <w:rPr>
          <w:sz w:val="24"/>
          <w:szCs w:val="24"/>
          <w:lang w:val="lv-LV"/>
        </w:rPr>
        <w:t xml:space="preserve"> tiesisko attiecību izbeigšanas gadījumā ar </w:t>
      </w:r>
      <w:r w:rsidR="000B113A" w:rsidRPr="00C819F5">
        <w:rPr>
          <w:bCs/>
          <w:sz w:val="24"/>
          <w:szCs w:val="24"/>
          <w:lang w:val="lv-LV"/>
        </w:rPr>
        <w:t>Iestādi</w:t>
      </w:r>
      <w:r w:rsidR="000B113A" w:rsidRPr="00C819F5">
        <w:rPr>
          <w:sz w:val="24"/>
          <w:szCs w:val="24"/>
          <w:lang w:val="lv-LV"/>
        </w:rPr>
        <w:t>;</w:t>
      </w:r>
    </w:p>
    <w:p w:rsidR="000B113A" w:rsidRPr="00C819F5" w:rsidRDefault="000B113A" w:rsidP="000B113A">
      <w:pPr>
        <w:numPr>
          <w:ilvl w:val="1"/>
          <w:numId w:val="4"/>
        </w:numPr>
        <w:tabs>
          <w:tab w:val="num" w:pos="1080"/>
        </w:tabs>
        <w:jc w:val="both"/>
        <w:rPr>
          <w:sz w:val="24"/>
          <w:szCs w:val="24"/>
          <w:lang w:val="lv-LV"/>
        </w:rPr>
      </w:pPr>
      <w:r w:rsidRPr="00C819F5">
        <w:rPr>
          <w:sz w:val="24"/>
          <w:szCs w:val="24"/>
          <w:lang w:val="lv-LV"/>
        </w:rPr>
        <w:t>atstādināšanas no amata (darba) pienākumu pildīšanas gadījumā;</w:t>
      </w:r>
    </w:p>
    <w:p w:rsidR="000B113A" w:rsidRPr="00C819F5" w:rsidRDefault="000B113A" w:rsidP="000B113A">
      <w:pPr>
        <w:numPr>
          <w:ilvl w:val="1"/>
          <w:numId w:val="4"/>
        </w:numPr>
        <w:tabs>
          <w:tab w:val="num" w:pos="1080"/>
        </w:tabs>
        <w:jc w:val="both"/>
        <w:rPr>
          <w:sz w:val="24"/>
          <w:szCs w:val="24"/>
          <w:lang w:val="lv-LV"/>
        </w:rPr>
      </w:pPr>
      <w:r w:rsidRPr="00C819F5">
        <w:rPr>
          <w:sz w:val="24"/>
          <w:szCs w:val="24"/>
          <w:lang w:val="lv-LV"/>
        </w:rPr>
        <w:t>lietotāja amata (darba) pienākumu izmaiņu gadījumā, kā rezultātā lietotājam amata (darba) pienākumu izpildei vairs nav nepieciešama informācijas sistēmas izmantošana;</w:t>
      </w:r>
    </w:p>
    <w:p w:rsidR="000B113A" w:rsidRPr="00C819F5" w:rsidRDefault="000B113A" w:rsidP="000B113A">
      <w:pPr>
        <w:numPr>
          <w:ilvl w:val="1"/>
          <w:numId w:val="4"/>
        </w:numPr>
        <w:tabs>
          <w:tab w:val="num" w:pos="1080"/>
        </w:tabs>
        <w:jc w:val="both"/>
        <w:rPr>
          <w:sz w:val="24"/>
          <w:szCs w:val="24"/>
          <w:lang w:val="lv-LV"/>
        </w:rPr>
      </w:pPr>
      <w:r w:rsidRPr="00C819F5">
        <w:rPr>
          <w:sz w:val="24"/>
          <w:szCs w:val="24"/>
          <w:lang w:val="lv-LV"/>
        </w:rPr>
        <w:t>lietotāja ilgstošas (ilgāk par 60 dienām) prombūtnes gadījumā.</w:t>
      </w:r>
    </w:p>
    <w:p w:rsidR="000B113A" w:rsidRPr="00C819F5" w:rsidRDefault="000B113A" w:rsidP="000B113A">
      <w:pPr>
        <w:numPr>
          <w:ilvl w:val="0"/>
          <w:numId w:val="4"/>
        </w:numPr>
        <w:spacing w:before="120"/>
        <w:ind w:left="357" w:hanging="357"/>
        <w:jc w:val="both"/>
        <w:rPr>
          <w:sz w:val="24"/>
          <w:szCs w:val="24"/>
          <w:lang w:val="lv-LV"/>
        </w:rPr>
      </w:pPr>
      <w:r w:rsidRPr="00C819F5">
        <w:rPr>
          <w:sz w:val="24"/>
          <w:szCs w:val="24"/>
          <w:lang w:val="lv-LV"/>
        </w:rPr>
        <w:t xml:space="preserve">Ja lietotājs veic darbības, kas saistītas ar informācijas sistēmas drošības sistēmas apiešanu vai bojāšanu, Centram ir tiesības bez iepriekšēja brīdinājuma un saskaņošanas veikt piešķirto lietotāja tiesību bloķēšanu vai ierobežošanu. </w:t>
      </w:r>
    </w:p>
    <w:p w:rsidR="000B113A" w:rsidRPr="00C819F5" w:rsidRDefault="000B113A" w:rsidP="000B113A">
      <w:pPr>
        <w:numPr>
          <w:ilvl w:val="0"/>
          <w:numId w:val="4"/>
        </w:numPr>
        <w:spacing w:before="120"/>
        <w:ind w:left="357" w:hanging="357"/>
        <w:jc w:val="both"/>
        <w:rPr>
          <w:sz w:val="24"/>
          <w:szCs w:val="24"/>
          <w:lang w:val="lv-LV"/>
        </w:rPr>
      </w:pPr>
      <w:r w:rsidRPr="00C819F5">
        <w:rPr>
          <w:sz w:val="24"/>
          <w:szCs w:val="24"/>
          <w:lang w:val="lv-LV"/>
        </w:rPr>
        <w:t>Pēc piešķirto lietotāja tiesības bloķēšanas vai ierobežošanas Centrs par to informē Iestādes, kurā strādā lietotājs, vadītāju.</w:t>
      </w:r>
    </w:p>
    <w:p w:rsidR="000B113A" w:rsidRPr="00C819F5" w:rsidRDefault="000B113A" w:rsidP="000B113A">
      <w:pPr>
        <w:numPr>
          <w:ilvl w:val="0"/>
          <w:numId w:val="4"/>
        </w:numPr>
        <w:spacing w:before="120"/>
        <w:jc w:val="both"/>
        <w:rPr>
          <w:sz w:val="24"/>
          <w:szCs w:val="24"/>
          <w:lang w:val="lv-LV"/>
        </w:rPr>
      </w:pPr>
      <w:r w:rsidRPr="00C819F5">
        <w:rPr>
          <w:bCs/>
          <w:sz w:val="24"/>
          <w:szCs w:val="24"/>
          <w:lang w:val="lv-LV"/>
        </w:rPr>
        <w:lastRenderedPageBreak/>
        <w:t>Iestāde</w:t>
      </w:r>
      <w:r w:rsidRPr="00C819F5">
        <w:rPr>
          <w:sz w:val="24"/>
          <w:szCs w:val="24"/>
          <w:lang w:val="lv-LV"/>
        </w:rPr>
        <w:t xml:space="preserve"> rakstiskā veidā nosūta Centram pieprasījumu par informācijas sistēmas lietotāja tiesību pieejas atjaunošanu.</w:t>
      </w:r>
    </w:p>
    <w:p w:rsidR="000B113A" w:rsidRPr="00C819F5" w:rsidRDefault="000B113A" w:rsidP="000B113A">
      <w:pPr>
        <w:keepNext/>
        <w:keepLines/>
        <w:spacing w:before="360" w:after="240"/>
        <w:jc w:val="center"/>
        <w:outlineLvl w:val="0"/>
        <w:rPr>
          <w:b/>
          <w:bCs/>
          <w:kern w:val="32"/>
          <w:sz w:val="24"/>
          <w:szCs w:val="24"/>
          <w:lang w:val="lv-LV" w:eastAsia="lv-LV"/>
        </w:rPr>
      </w:pPr>
      <w:bookmarkStart w:id="18" w:name="_Toc170802351"/>
      <w:r w:rsidRPr="00C819F5">
        <w:rPr>
          <w:b/>
          <w:bCs/>
          <w:kern w:val="32"/>
          <w:sz w:val="24"/>
          <w:szCs w:val="24"/>
          <w:lang w:val="lv-LV" w:eastAsia="lv-LV"/>
        </w:rPr>
        <w:t xml:space="preserve">III. </w:t>
      </w:r>
      <w:bookmarkEnd w:id="18"/>
      <w:r w:rsidRPr="00C819F5">
        <w:rPr>
          <w:b/>
          <w:bCs/>
          <w:kern w:val="32"/>
          <w:sz w:val="24"/>
          <w:szCs w:val="24"/>
          <w:lang w:val="lv-LV" w:eastAsia="lv-LV"/>
        </w:rPr>
        <w:t>Lietotāju atbalsta kārtība</w:t>
      </w:r>
    </w:p>
    <w:p w:rsidR="000B113A" w:rsidRPr="00C819F5" w:rsidRDefault="000B113A" w:rsidP="000B113A">
      <w:pPr>
        <w:numPr>
          <w:ilvl w:val="0"/>
          <w:numId w:val="4"/>
        </w:numPr>
        <w:spacing w:before="120"/>
        <w:ind w:left="357" w:hanging="357"/>
        <w:jc w:val="both"/>
        <w:rPr>
          <w:sz w:val="24"/>
          <w:szCs w:val="24"/>
          <w:lang w:val="lv-LV"/>
        </w:rPr>
      </w:pPr>
      <w:bookmarkStart w:id="19" w:name="_Ref176320589"/>
      <w:r w:rsidRPr="00C819F5">
        <w:rPr>
          <w:sz w:val="24"/>
          <w:szCs w:val="24"/>
          <w:lang w:val="lv-LV"/>
        </w:rPr>
        <w:t>Sistēmas programmatūras lietošanas pamatnoteikumi pieejami sistēmā iebūvētajā palīdzības (</w:t>
      </w:r>
      <w:r w:rsidRPr="00C819F5">
        <w:rPr>
          <w:i/>
          <w:sz w:val="24"/>
          <w:szCs w:val="24"/>
          <w:lang w:val="lv-LV"/>
        </w:rPr>
        <w:t>help</w:t>
      </w:r>
      <w:r w:rsidRPr="00C819F5">
        <w:rPr>
          <w:sz w:val="24"/>
          <w:szCs w:val="24"/>
          <w:lang w:val="lv-LV"/>
        </w:rPr>
        <w:t>) sistēmā.</w:t>
      </w:r>
    </w:p>
    <w:p w:rsidR="000B113A" w:rsidRPr="00C819F5" w:rsidRDefault="000B113A" w:rsidP="000B113A">
      <w:pPr>
        <w:numPr>
          <w:ilvl w:val="0"/>
          <w:numId w:val="4"/>
        </w:numPr>
        <w:jc w:val="both"/>
        <w:rPr>
          <w:sz w:val="24"/>
          <w:szCs w:val="24"/>
          <w:lang w:val="lv-LV"/>
        </w:rPr>
      </w:pPr>
      <w:bookmarkStart w:id="20" w:name="_Ref176328609"/>
      <w:r w:rsidRPr="00C819F5">
        <w:rPr>
          <w:sz w:val="24"/>
          <w:szCs w:val="24"/>
          <w:lang w:val="lv-LV"/>
        </w:rPr>
        <w:t>Lietotājam nekavējoties jāziņo Centram par problēmām darbā ar informācijas sistēmu.</w:t>
      </w:r>
      <w:bookmarkEnd w:id="19"/>
      <w:bookmarkEnd w:id="20"/>
    </w:p>
    <w:p w:rsidR="000B113A" w:rsidRPr="00C819F5" w:rsidRDefault="000B113A" w:rsidP="000B113A">
      <w:pPr>
        <w:numPr>
          <w:ilvl w:val="0"/>
          <w:numId w:val="4"/>
        </w:numPr>
        <w:jc w:val="both"/>
        <w:rPr>
          <w:sz w:val="28"/>
          <w:szCs w:val="28"/>
          <w:lang w:val="lv-LV"/>
        </w:rPr>
      </w:pPr>
      <w:r w:rsidRPr="00C819F5">
        <w:rPr>
          <w:sz w:val="24"/>
          <w:szCs w:val="24"/>
          <w:lang w:val="lv-LV"/>
        </w:rPr>
        <w:t xml:space="preserve">Šo noteikumu </w:t>
      </w:r>
      <w:r w:rsidR="003F76F4">
        <w:rPr>
          <w:sz w:val="24"/>
          <w:szCs w:val="24"/>
          <w:lang w:val="lv-LV"/>
        </w:rPr>
        <w:t>2</w:t>
      </w:r>
      <w:r w:rsidRPr="00C819F5">
        <w:rPr>
          <w:sz w:val="24"/>
          <w:szCs w:val="24"/>
          <w:lang w:val="lv-LV"/>
        </w:rPr>
        <w:t xml:space="preserve">.2., </w:t>
      </w:r>
      <w:r w:rsidR="003F76F4">
        <w:rPr>
          <w:sz w:val="24"/>
          <w:szCs w:val="24"/>
          <w:lang w:val="lv-LV"/>
        </w:rPr>
        <w:t>2</w:t>
      </w:r>
      <w:r w:rsidRPr="00C819F5">
        <w:rPr>
          <w:sz w:val="24"/>
          <w:szCs w:val="24"/>
          <w:lang w:val="lv-LV"/>
        </w:rPr>
        <w:t xml:space="preserve">.3., 4.1., 4.2., 4.3.apakšpunktā un 14.punktā minētajā gadījumā lietotājam </w:t>
      </w:r>
      <w:r w:rsidR="003F76F4">
        <w:rPr>
          <w:sz w:val="24"/>
          <w:szCs w:val="24"/>
          <w:lang w:val="lv-LV"/>
        </w:rPr>
        <w:t>ir iespējams sazināties</w:t>
      </w:r>
      <w:r w:rsidRPr="00C819F5">
        <w:rPr>
          <w:sz w:val="24"/>
          <w:szCs w:val="24"/>
          <w:lang w:val="lv-LV"/>
        </w:rPr>
        <w:t xml:space="preserve"> ar Centra Lietotāja atbalsta nodaļu (tālrunis 67219111, e-pasts: </w:t>
      </w:r>
      <w:hyperlink r:id="rId11" w:history="1">
        <w:r w:rsidR="009C0BCB" w:rsidRPr="00BD2D0E">
          <w:rPr>
            <w:rStyle w:val="Hyperlink"/>
            <w:sz w:val="24"/>
            <w:szCs w:val="24"/>
            <w:lang w:val="lv-LV"/>
          </w:rPr>
          <w:t>pd@ic.iem.gov.lv</w:t>
        </w:r>
      </w:hyperlink>
      <w:r w:rsidRPr="00C819F5">
        <w:rPr>
          <w:sz w:val="24"/>
          <w:szCs w:val="24"/>
          <w:lang w:val="lv-LV"/>
        </w:rPr>
        <w:t>)”.</w:t>
      </w:r>
    </w:p>
    <w:p w:rsidR="000B113A" w:rsidRPr="00C819F5" w:rsidRDefault="000B113A" w:rsidP="000B113A">
      <w:pPr>
        <w:rPr>
          <w:sz w:val="28"/>
          <w:szCs w:val="28"/>
          <w:lang w:val="lv-LV"/>
        </w:rPr>
      </w:pPr>
    </w:p>
    <w:p w:rsidR="000B113A" w:rsidRPr="00C819F5" w:rsidRDefault="000B113A" w:rsidP="000B113A">
      <w:pPr>
        <w:jc w:val="both"/>
        <w:rPr>
          <w:lang w:val="lv-LV"/>
        </w:rPr>
      </w:pPr>
    </w:p>
    <w:p w:rsidR="000B113A" w:rsidRPr="00C819F5" w:rsidRDefault="000B113A" w:rsidP="000B113A">
      <w:pPr>
        <w:jc w:val="both"/>
        <w:rPr>
          <w:lang w:val="lv-LV"/>
        </w:rPr>
      </w:pPr>
    </w:p>
    <w:p w:rsidR="000B113A" w:rsidRPr="00C819F5" w:rsidRDefault="000B113A" w:rsidP="000B113A">
      <w:pPr>
        <w:jc w:val="both"/>
        <w:rPr>
          <w:lang w:val="lv-LV"/>
        </w:rPr>
      </w:pPr>
    </w:p>
    <w:p w:rsidR="000B113A" w:rsidRPr="00C819F5" w:rsidRDefault="000B113A" w:rsidP="000B113A">
      <w:pPr>
        <w:jc w:val="both"/>
        <w:rPr>
          <w:lang w:val="lv-LV"/>
        </w:rPr>
      </w:pPr>
    </w:p>
    <w:p w:rsidR="000B113A" w:rsidRPr="00C819F5" w:rsidRDefault="000B113A" w:rsidP="000B113A">
      <w:pPr>
        <w:jc w:val="both"/>
        <w:rPr>
          <w:lang w:val="lv-LV"/>
        </w:rPr>
      </w:pPr>
    </w:p>
    <w:p w:rsidR="000B113A" w:rsidRPr="00C819F5" w:rsidRDefault="000B113A" w:rsidP="000B113A">
      <w:pPr>
        <w:jc w:val="both"/>
        <w:rPr>
          <w:lang w:val="lv-LV"/>
        </w:rPr>
      </w:pPr>
    </w:p>
    <w:p w:rsidR="000B113A" w:rsidRPr="00C819F5" w:rsidRDefault="000B113A" w:rsidP="000B113A">
      <w:pPr>
        <w:jc w:val="both"/>
        <w:rPr>
          <w:lang w:val="lv-LV"/>
        </w:rPr>
      </w:pPr>
    </w:p>
    <w:p w:rsidR="000B113A" w:rsidRPr="00C819F5" w:rsidRDefault="000B113A" w:rsidP="000B113A">
      <w:pPr>
        <w:jc w:val="both"/>
        <w:rPr>
          <w:lang w:val="lv-LV"/>
        </w:rPr>
      </w:pPr>
    </w:p>
    <w:p w:rsidR="000B113A" w:rsidRPr="00C819F5" w:rsidRDefault="000B113A" w:rsidP="000B113A">
      <w:pPr>
        <w:jc w:val="both"/>
        <w:rPr>
          <w:lang w:val="lv-LV"/>
        </w:rPr>
      </w:pPr>
    </w:p>
    <w:p w:rsidR="000B113A" w:rsidRPr="00C819F5" w:rsidRDefault="000B113A" w:rsidP="000B113A">
      <w:pPr>
        <w:jc w:val="both"/>
        <w:rPr>
          <w:lang w:val="lv-LV"/>
        </w:rPr>
      </w:pPr>
    </w:p>
    <w:p w:rsidR="000B113A" w:rsidRPr="00C819F5" w:rsidRDefault="000B113A" w:rsidP="000B113A">
      <w:pPr>
        <w:jc w:val="both"/>
        <w:rPr>
          <w:lang w:val="lv-LV"/>
        </w:rPr>
      </w:pPr>
    </w:p>
    <w:p w:rsidR="000B113A" w:rsidRPr="00C819F5" w:rsidRDefault="000B113A" w:rsidP="000B113A">
      <w:pPr>
        <w:jc w:val="both"/>
        <w:rPr>
          <w:lang w:val="lv-LV"/>
        </w:rPr>
      </w:pPr>
    </w:p>
    <w:p w:rsidR="000B113A" w:rsidRPr="00C819F5" w:rsidRDefault="000B113A" w:rsidP="000B113A">
      <w:pPr>
        <w:jc w:val="both"/>
        <w:rPr>
          <w:lang w:val="lv-LV"/>
        </w:rPr>
      </w:pPr>
    </w:p>
    <w:p w:rsidR="000B113A" w:rsidRPr="00C819F5" w:rsidRDefault="000B113A" w:rsidP="000B113A">
      <w:pPr>
        <w:jc w:val="both"/>
        <w:rPr>
          <w:lang w:val="lv-LV"/>
        </w:rPr>
      </w:pPr>
    </w:p>
    <w:p w:rsidR="000B113A" w:rsidRPr="00C819F5" w:rsidRDefault="000B113A" w:rsidP="000B113A">
      <w:pPr>
        <w:jc w:val="both"/>
        <w:rPr>
          <w:lang w:val="lv-LV"/>
        </w:rPr>
      </w:pPr>
    </w:p>
    <w:p w:rsidR="000B113A" w:rsidRPr="00C819F5" w:rsidRDefault="000B113A" w:rsidP="000B113A">
      <w:pPr>
        <w:jc w:val="both"/>
        <w:rPr>
          <w:lang w:val="lv-LV"/>
        </w:rPr>
      </w:pPr>
    </w:p>
    <w:p w:rsidR="00F21265" w:rsidRDefault="00F21265" w:rsidP="00F21265">
      <w:pPr>
        <w:jc w:val="right"/>
        <w:rPr>
          <w:lang w:val="lv-LV"/>
        </w:rPr>
      </w:pPr>
    </w:p>
    <w:p w:rsidR="00F21265" w:rsidRDefault="00F21265" w:rsidP="00F21265">
      <w:pPr>
        <w:jc w:val="right"/>
        <w:rPr>
          <w:lang w:val="lv-LV"/>
        </w:rPr>
      </w:pPr>
    </w:p>
    <w:p w:rsidR="00F21265" w:rsidRDefault="00F21265" w:rsidP="00F21265">
      <w:pPr>
        <w:jc w:val="right"/>
        <w:rPr>
          <w:lang w:val="lv-LV"/>
        </w:rPr>
      </w:pPr>
    </w:p>
    <w:p w:rsidR="00F21265" w:rsidRDefault="00F21265" w:rsidP="00F21265">
      <w:pPr>
        <w:jc w:val="right"/>
        <w:rPr>
          <w:lang w:val="lv-LV"/>
        </w:rPr>
      </w:pPr>
    </w:p>
    <w:p w:rsidR="00F21265" w:rsidRDefault="00F21265" w:rsidP="00F21265">
      <w:pPr>
        <w:jc w:val="right"/>
        <w:rPr>
          <w:lang w:val="lv-LV"/>
        </w:rPr>
      </w:pPr>
    </w:p>
    <w:p w:rsidR="00F21265" w:rsidRDefault="00F21265" w:rsidP="00F21265">
      <w:pPr>
        <w:jc w:val="right"/>
        <w:rPr>
          <w:lang w:val="lv-LV"/>
        </w:rPr>
      </w:pPr>
    </w:p>
    <w:p w:rsidR="00F21265" w:rsidRDefault="00F21265" w:rsidP="00F21265">
      <w:pPr>
        <w:jc w:val="right"/>
        <w:rPr>
          <w:lang w:val="lv-LV"/>
        </w:rPr>
      </w:pPr>
    </w:p>
    <w:p w:rsidR="00F21265" w:rsidRDefault="00F21265" w:rsidP="00F21265">
      <w:pPr>
        <w:jc w:val="right"/>
        <w:rPr>
          <w:lang w:val="lv-LV"/>
        </w:rPr>
      </w:pPr>
    </w:p>
    <w:p w:rsidR="00F21265" w:rsidRDefault="00F21265" w:rsidP="00F21265">
      <w:pPr>
        <w:jc w:val="right"/>
        <w:rPr>
          <w:lang w:val="lv-LV"/>
        </w:rPr>
      </w:pPr>
    </w:p>
    <w:p w:rsidR="00EC4D19" w:rsidRDefault="00EC4D19" w:rsidP="00F21265">
      <w:pPr>
        <w:jc w:val="right"/>
        <w:rPr>
          <w:lang w:val="lv-LV"/>
        </w:rPr>
      </w:pPr>
    </w:p>
    <w:p w:rsidR="00EC4D19" w:rsidRDefault="00EC4D19" w:rsidP="00F21265">
      <w:pPr>
        <w:jc w:val="right"/>
        <w:rPr>
          <w:lang w:val="lv-LV"/>
        </w:rPr>
      </w:pPr>
    </w:p>
    <w:p w:rsidR="00EC4D19" w:rsidRDefault="00EC4D19" w:rsidP="00F21265">
      <w:pPr>
        <w:jc w:val="right"/>
        <w:rPr>
          <w:lang w:val="lv-LV"/>
        </w:rPr>
      </w:pPr>
    </w:p>
    <w:p w:rsidR="00EC4D19" w:rsidRDefault="00EC4D19" w:rsidP="00F21265">
      <w:pPr>
        <w:jc w:val="right"/>
        <w:rPr>
          <w:lang w:val="lv-LV"/>
        </w:rPr>
      </w:pPr>
    </w:p>
    <w:p w:rsidR="00EC4D19" w:rsidRDefault="00EC4D19" w:rsidP="00F21265">
      <w:pPr>
        <w:jc w:val="right"/>
        <w:rPr>
          <w:lang w:val="lv-LV"/>
        </w:rPr>
      </w:pPr>
    </w:p>
    <w:p w:rsidR="00EC4D19" w:rsidRDefault="00EC4D19" w:rsidP="00F21265">
      <w:pPr>
        <w:jc w:val="right"/>
        <w:rPr>
          <w:lang w:val="lv-LV"/>
        </w:rPr>
      </w:pPr>
    </w:p>
    <w:p w:rsidR="00EC4D19" w:rsidRDefault="00EC4D19" w:rsidP="00F21265">
      <w:pPr>
        <w:jc w:val="right"/>
        <w:rPr>
          <w:lang w:val="lv-LV"/>
        </w:rPr>
      </w:pPr>
    </w:p>
    <w:p w:rsidR="00EC4D19" w:rsidRDefault="00EC4D19" w:rsidP="00F21265">
      <w:pPr>
        <w:jc w:val="right"/>
        <w:rPr>
          <w:lang w:val="lv-LV"/>
        </w:rPr>
      </w:pPr>
    </w:p>
    <w:p w:rsidR="00EC4D19" w:rsidRDefault="00EC4D19" w:rsidP="00F21265">
      <w:pPr>
        <w:jc w:val="right"/>
        <w:rPr>
          <w:lang w:val="lv-LV"/>
        </w:rPr>
      </w:pPr>
    </w:p>
    <w:p w:rsidR="00791839" w:rsidRDefault="00791839" w:rsidP="00F21265">
      <w:pPr>
        <w:jc w:val="right"/>
        <w:rPr>
          <w:lang w:val="lv-LV"/>
        </w:rPr>
      </w:pPr>
    </w:p>
    <w:p w:rsidR="00791839" w:rsidRDefault="00791839" w:rsidP="00F21265">
      <w:pPr>
        <w:jc w:val="right"/>
        <w:rPr>
          <w:lang w:val="lv-LV"/>
        </w:rPr>
      </w:pPr>
    </w:p>
    <w:p w:rsidR="00791839" w:rsidRDefault="00791839" w:rsidP="00F21265">
      <w:pPr>
        <w:jc w:val="right"/>
        <w:rPr>
          <w:lang w:val="lv-LV"/>
        </w:rPr>
      </w:pPr>
    </w:p>
    <w:p w:rsidR="00791839" w:rsidRDefault="00791839" w:rsidP="00F21265">
      <w:pPr>
        <w:jc w:val="right"/>
        <w:rPr>
          <w:lang w:val="lv-LV"/>
        </w:rPr>
      </w:pPr>
    </w:p>
    <w:p w:rsidR="00791839" w:rsidRDefault="00791839" w:rsidP="00F21265">
      <w:pPr>
        <w:jc w:val="right"/>
        <w:rPr>
          <w:lang w:val="lv-LV"/>
        </w:rPr>
      </w:pPr>
    </w:p>
    <w:p w:rsidR="00791839" w:rsidRDefault="00791839" w:rsidP="00F21265">
      <w:pPr>
        <w:jc w:val="right"/>
        <w:rPr>
          <w:lang w:val="lv-LV"/>
        </w:rPr>
      </w:pPr>
    </w:p>
    <w:p w:rsidR="00EC4D19" w:rsidRDefault="00EC4D19" w:rsidP="00F21265">
      <w:pPr>
        <w:jc w:val="right"/>
        <w:rPr>
          <w:lang w:val="lv-LV"/>
        </w:rPr>
      </w:pPr>
    </w:p>
    <w:p w:rsidR="000B113A" w:rsidRPr="00791839" w:rsidRDefault="000B113A" w:rsidP="00F21265">
      <w:pPr>
        <w:jc w:val="right"/>
        <w:rPr>
          <w:sz w:val="24"/>
          <w:szCs w:val="24"/>
          <w:lang w:val="lv-LV"/>
        </w:rPr>
      </w:pPr>
      <w:r w:rsidRPr="00791839">
        <w:rPr>
          <w:sz w:val="24"/>
          <w:szCs w:val="24"/>
          <w:lang w:val="lv-LV"/>
        </w:rPr>
        <w:lastRenderedPageBreak/>
        <w:t>2.pielikums</w:t>
      </w:r>
    </w:p>
    <w:p w:rsidR="000B113A" w:rsidRPr="00791839" w:rsidRDefault="000B113A" w:rsidP="000B113A">
      <w:pPr>
        <w:jc w:val="right"/>
        <w:rPr>
          <w:sz w:val="24"/>
          <w:szCs w:val="24"/>
          <w:lang w:val="lv-LV"/>
        </w:rPr>
      </w:pPr>
      <w:r w:rsidRPr="00791839">
        <w:rPr>
          <w:sz w:val="24"/>
          <w:szCs w:val="24"/>
          <w:lang w:val="lv-LV"/>
        </w:rPr>
        <w:t>Iekšlietu ministrijas Informācijas centra un</w:t>
      </w:r>
    </w:p>
    <w:p w:rsidR="00237D68" w:rsidRPr="00237D68" w:rsidRDefault="00237D68" w:rsidP="000B113A">
      <w:pPr>
        <w:jc w:val="right"/>
        <w:rPr>
          <w:bCs/>
          <w:sz w:val="24"/>
          <w:szCs w:val="24"/>
          <w:lang w:val="lv-LV"/>
        </w:rPr>
      </w:pPr>
      <w:r w:rsidRPr="007A49AA">
        <w:rPr>
          <w:bCs/>
          <w:color w:val="000000"/>
          <w:sz w:val="24"/>
          <w:szCs w:val="24"/>
          <w:lang w:val="lv-LV"/>
        </w:rPr>
        <w:tab/>
      </w:r>
      <w:r w:rsidR="00137F8E">
        <w:rPr>
          <w:bCs/>
          <w:color w:val="000000"/>
          <w:sz w:val="24"/>
          <w:szCs w:val="24"/>
          <w:lang w:val="lv-LV"/>
        </w:rPr>
        <w:t>____________</w:t>
      </w:r>
      <w:r w:rsidR="00E65CFD">
        <w:rPr>
          <w:bCs/>
          <w:color w:val="000000"/>
          <w:sz w:val="24"/>
          <w:szCs w:val="24"/>
          <w:lang w:val="lv-LV"/>
        </w:rPr>
        <w:t xml:space="preserve"> </w:t>
      </w:r>
      <w:r w:rsidRPr="00237D68">
        <w:rPr>
          <w:bCs/>
          <w:sz w:val="24"/>
          <w:szCs w:val="24"/>
          <w:lang w:val="lv-LV"/>
        </w:rPr>
        <w:t xml:space="preserve"> </w:t>
      </w:r>
    </w:p>
    <w:p w:rsidR="000B113A" w:rsidRPr="00791839" w:rsidRDefault="006B4E13" w:rsidP="000B113A">
      <w:pPr>
        <w:jc w:val="right"/>
        <w:rPr>
          <w:sz w:val="24"/>
          <w:szCs w:val="24"/>
          <w:lang w:val="lv-LV"/>
        </w:rPr>
      </w:pPr>
      <w:r w:rsidRPr="00791839">
        <w:rPr>
          <w:sz w:val="24"/>
          <w:szCs w:val="24"/>
          <w:lang w:val="lv-LV"/>
        </w:rPr>
        <w:t>Datums skatāms laika zīmogā</w:t>
      </w:r>
    </w:p>
    <w:p w:rsidR="000B113A" w:rsidRPr="00791839" w:rsidRDefault="00612B3F" w:rsidP="000B113A">
      <w:pPr>
        <w:jc w:val="right"/>
        <w:rPr>
          <w:sz w:val="24"/>
          <w:szCs w:val="24"/>
          <w:lang w:val="lv-LV"/>
        </w:rPr>
      </w:pPr>
      <w:r w:rsidRPr="00791839">
        <w:rPr>
          <w:sz w:val="24"/>
          <w:szCs w:val="24"/>
          <w:lang w:val="lv-LV"/>
        </w:rPr>
        <w:t xml:space="preserve">sadarbības </w:t>
      </w:r>
      <w:r w:rsidR="00664B84" w:rsidRPr="00791839">
        <w:rPr>
          <w:sz w:val="24"/>
          <w:szCs w:val="24"/>
          <w:lang w:val="lv-LV"/>
        </w:rPr>
        <w:t>līguma</w:t>
      </w:r>
      <w:r w:rsidR="00EC4D19" w:rsidRPr="00791839">
        <w:rPr>
          <w:sz w:val="24"/>
          <w:szCs w:val="24"/>
          <w:lang w:val="lv-LV"/>
        </w:rPr>
        <w:t>m</w:t>
      </w:r>
      <w:r w:rsidR="00664B84" w:rsidRPr="00791839">
        <w:rPr>
          <w:sz w:val="24"/>
          <w:szCs w:val="24"/>
          <w:lang w:val="lv-LV"/>
        </w:rPr>
        <w:t xml:space="preserve"> </w:t>
      </w:r>
    </w:p>
    <w:p w:rsidR="000B113A" w:rsidRPr="00791839" w:rsidRDefault="000B113A" w:rsidP="000B113A">
      <w:pPr>
        <w:rPr>
          <w:sz w:val="24"/>
          <w:szCs w:val="24"/>
          <w:lang w:val="lv-LV"/>
        </w:rPr>
      </w:pPr>
    </w:p>
    <w:p w:rsidR="000B113A" w:rsidRPr="009D0DAA" w:rsidRDefault="000B113A" w:rsidP="00B32A0D">
      <w:pPr>
        <w:jc w:val="center"/>
        <w:rPr>
          <w:b/>
          <w:caps/>
          <w:sz w:val="24"/>
          <w:szCs w:val="24"/>
          <w:lang w:val="lv-LV"/>
        </w:rPr>
      </w:pPr>
      <w:r w:rsidRPr="009D0DAA">
        <w:rPr>
          <w:b/>
          <w:caps/>
          <w:sz w:val="24"/>
          <w:szCs w:val="24"/>
          <w:lang w:val="lv-LV"/>
        </w:rPr>
        <w:t xml:space="preserve">lietotāju </w:t>
      </w:r>
      <w:r w:rsidR="007A5053" w:rsidRPr="009D0DAA">
        <w:rPr>
          <w:b/>
          <w:caps/>
          <w:sz w:val="24"/>
          <w:szCs w:val="24"/>
          <w:lang w:val="lv-LV"/>
        </w:rPr>
        <w:t xml:space="preserve"> </w:t>
      </w:r>
      <w:r w:rsidRPr="009D0DAA">
        <w:rPr>
          <w:b/>
          <w:caps/>
          <w:sz w:val="24"/>
          <w:szCs w:val="24"/>
          <w:lang w:val="lv-LV"/>
        </w:rPr>
        <w:t>PIETEIKUMA</w:t>
      </w:r>
      <w:r w:rsidR="003F76F4" w:rsidRPr="009D0DAA">
        <w:rPr>
          <w:b/>
          <w:caps/>
          <w:sz w:val="24"/>
          <w:szCs w:val="24"/>
          <w:lang w:val="lv-LV"/>
        </w:rPr>
        <w:t xml:space="preserve"> veidlapa</w:t>
      </w:r>
      <w:r w:rsidRPr="009D0DAA">
        <w:rPr>
          <w:b/>
          <w:caps/>
          <w:sz w:val="24"/>
          <w:szCs w:val="24"/>
          <w:lang w:val="lv-LV"/>
        </w:rPr>
        <w:t xml:space="preserve"> </w:t>
      </w:r>
      <w:r w:rsidR="003F76F4" w:rsidRPr="009D0DAA">
        <w:rPr>
          <w:b/>
          <w:caps/>
          <w:sz w:val="24"/>
          <w:szCs w:val="24"/>
          <w:lang w:val="lv-LV"/>
        </w:rPr>
        <w:t>(</w:t>
      </w:r>
      <w:r w:rsidRPr="009D0DAA">
        <w:rPr>
          <w:b/>
          <w:caps/>
          <w:sz w:val="24"/>
          <w:szCs w:val="24"/>
          <w:lang w:val="lv-LV"/>
        </w:rPr>
        <w:t>paraugs</w:t>
      </w:r>
      <w:r w:rsidR="003F76F4" w:rsidRPr="009D0DAA">
        <w:rPr>
          <w:b/>
          <w:caps/>
          <w:sz w:val="24"/>
          <w:szCs w:val="24"/>
          <w:lang w:val="lv-LV"/>
        </w:rPr>
        <w:t>)</w:t>
      </w:r>
    </w:p>
    <w:p w:rsidR="00B32A0D" w:rsidRPr="009D0DAA" w:rsidRDefault="000B113A" w:rsidP="000B113A">
      <w:pPr>
        <w:ind w:left="720"/>
        <w:rPr>
          <w:b/>
          <w:sz w:val="24"/>
          <w:szCs w:val="24"/>
          <w:lang w:val="lv-LV"/>
        </w:rPr>
      </w:pPr>
      <w:r w:rsidRPr="009D0DAA">
        <w:rPr>
          <w:b/>
          <w:sz w:val="24"/>
          <w:szCs w:val="24"/>
          <w:lang w:val="lv-LV"/>
        </w:rPr>
        <w:t xml:space="preserve">  </w:t>
      </w:r>
    </w:p>
    <w:p w:rsidR="000B113A" w:rsidRPr="00C819F5" w:rsidRDefault="000B113A" w:rsidP="000B113A">
      <w:pPr>
        <w:ind w:left="720"/>
        <w:rPr>
          <w:b/>
          <w:lang w:val="lv-LV"/>
        </w:rPr>
      </w:pPr>
      <w:r w:rsidRPr="00C819F5">
        <w:rPr>
          <w:b/>
          <w:lang w:val="lv-LV"/>
        </w:rPr>
        <w:t xml:space="preserve"> Lietotāju saraksts</w:t>
      </w:r>
    </w:p>
    <w:tbl>
      <w:tblPr>
        <w:tblW w:w="47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9"/>
        <w:gridCol w:w="839"/>
        <w:gridCol w:w="929"/>
        <w:gridCol w:w="1893"/>
        <w:gridCol w:w="883"/>
        <w:gridCol w:w="856"/>
        <w:gridCol w:w="839"/>
        <w:gridCol w:w="761"/>
        <w:gridCol w:w="1822"/>
      </w:tblGrid>
      <w:tr w:rsidR="000B113A" w:rsidRPr="00C819F5" w:rsidTr="00A73E6C">
        <w:trPr>
          <w:trHeight w:val="631"/>
          <w:jc w:val="center"/>
        </w:trPr>
        <w:tc>
          <w:tcPr>
            <w:tcW w:w="405" w:type="pct"/>
            <w:vAlign w:val="center"/>
          </w:tcPr>
          <w:p w:rsidR="000B113A" w:rsidRPr="00C819F5" w:rsidRDefault="000B113A" w:rsidP="000B113A">
            <w:pPr>
              <w:rPr>
                <w:lang w:val="lv-LV"/>
              </w:rPr>
            </w:pPr>
            <w:r w:rsidRPr="00C819F5">
              <w:rPr>
                <w:lang w:val="lv-LV"/>
              </w:rPr>
              <w:t>Nr.p.k.</w:t>
            </w:r>
          </w:p>
        </w:tc>
        <w:tc>
          <w:tcPr>
            <w:tcW w:w="436" w:type="pct"/>
            <w:vAlign w:val="center"/>
          </w:tcPr>
          <w:p w:rsidR="000B113A" w:rsidRPr="00C819F5" w:rsidRDefault="000B113A" w:rsidP="000B113A">
            <w:pPr>
              <w:jc w:val="center"/>
              <w:rPr>
                <w:lang w:val="lv-LV"/>
              </w:rPr>
            </w:pPr>
          </w:p>
          <w:p w:rsidR="000B113A" w:rsidRPr="00C819F5" w:rsidRDefault="000B113A" w:rsidP="000B113A">
            <w:pPr>
              <w:jc w:val="center"/>
              <w:rPr>
                <w:lang w:val="lv-LV"/>
              </w:rPr>
            </w:pPr>
            <w:r w:rsidRPr="00C819F5">
              <w:rPr>
                <w:lang w:val="lv-LV"/>
              </w:rPr>
              <w:t>Vārds, uzvārds</w:t>
            </w:r>
          </w:p>
        </w:tc>
        <w:tc>
          <w:tcPr>
            <w:tcW w:w="483" w:type="pct"/>
            <w:vAlign w:val="center"/>
          </w:tcPr>
          <w:p w:rsidR="000B113A" w:rsidRPr="00C819F5" w:rsidRDefault="000B113A" w:rsidP="000B113A">
            <w:pPr>
              <w:jc w:val="center"/>
              <w:rPr>
                <w:lang w:val="lv-LV"/>
              </w:rPr>
            </w:pPr>
          </w:p>
          <w:p w:rsidR="000B113A" w:rsidRPr="00C819F5" w:rsidRDefault="000B113A" w:rsidP="000B113A">
            <w:pPr>
              <w:jc w:val="center"/>
              <w:rPr>
                <w:lang w:val="lv-LV"/>
              </w:rPr>
            </w:pPr>
            <w:r w:rsidRPr="00C819F5">
              <w:rPr>
                <w:lang w:val="lv-LV"/>
              </w:rPr>
              <w:t>Personas kods</w:t>
            </w:r>
          </w:p>
        </w:tc>
        <w:tc>
          <w:tcPr>
            <w:tcW w:w="986" w:type="pct"/>
            <w:vAlign w:val="center"/>
          </w:tcPr>
          <w:p w:rsidR="000B113A" w:rsidRPr="00C819F5" w:rsidRDefault="000B1C31" w:rsidP="009A0E0C">
            <w:pPr>
              <w:jc w:val="center"/>
              <w:rPr>
                <w:lang w:val="lv-LV"/>
              </w:rPr>
            </w:pPr>
            <w:r w:rsidRPr="00C819F5">
              <w:rPr>
                <w:lang w:val="lv-LV"/>
              </w:rPr>
              <w:t xml:space="preserve">Ārstniecības </w:t>
            </w:r>
            <w:r w:rsidR="009A0E0C">
              <w:rPr>
                <w:lang w:val="lv-LV"/>
              </w:rPr>
              <w:t>iestādes darbinieks</w:t>
            </w:r>
            <w:r w:rsidR="000B113A" w:rsidRPr="00C819F5">
              <w:rPr>
                <w:lang w:val="lv-LV"/>
              </w:rPr>
              <w:t>, amats</w:t>
            </w:r>
          </w:p>
        </w:tc>
        <w:tc>
          <w:tcPr>
            <w:tcW w:w="460" w:type="pct"/>
            <w:vAlign w:val="center"/>
          </w:tcPr>
          <w:p w:rsidR="000B113A" w:rsidRPr="00C819F5" w:rsidRDefault="000B113A" w:rsidP="000B113A">
            <w:pPr>
              <w:jc w:val="center"/>
              <w:rPr>
                <w:lang w:val="lv-LV"/>
              </w:rPr>
            </w:pPr>
          </w:p>
          <w:p w:rsidR="000B113A" w:rsidRPr="00C819F5" w:rsidRDefault="000B113A" w:rsidP="000B113A">
            <w:pPr>
              <w:jc w:val="center"/>
              <w:rPr>
                <w:lang w:val="lv-LV"/>
              </w:rPr>
            </w:pPr>
            <w:r w:rsidRPr="00C819F5">
              <w:rPr>
                <w:lang w:val="lv-LV"/>
              </w:rPr>
              <w:t>Tālrunis</w:t>
            </w:r>
          </w:p>
        </w:tc>
        <w:tc>
          <w:tcPr>
            <w:tcW w:w="446" w:type="pct"/>
            <w:vAlign w:val="center"/>
          </w:tcPr>
          <w:p w:rsidR="000B113A" w:rsidRPr="00C819F5" w:rsidRDefault="000B113A" w:rsidP="000B113A">
            <w:pPr>
              <w:jc w:val="center"/>
              <w:rPr>
                <w:lang w:val="lv-LV"/>
              </w:rPr>
            </w:pPr>
          </w:p>
          <w:p w:rsidR="000B113A" w:rsidRPr="00C819F5" w:rsidRDefault="000B113A" w:rsidP="000B113A">
            <w:pPr>
              <w:jc w:val="center"/>
              <w:rPr>
                <w:lang w:val="lv-LV"/>
              </w:rPr>
            </w:pPr>
            <w:r w:rsidRPr="00C819F5">
              <w:rPr>
                <w:lang w:val="lv-LV"/>
              </w:rPr>
              <w:t>E-pasta adrese</w:t>
            </w:r>
          </w:p>
        </w:tc>
        <w:tc>
          <w:tcPr>
            <w:tcW w:w="437" w:type="pct"/>
            <w:vAlign w:val="center"/>
          </w:tcPr>
          <w:p w:rsidR="000B113A" w:rsidRPr="00C819F5" w:rsidRDefault="000B113A" w:rsidP="000B113A">
            <w:pPr>
              <w:jc w:val="center"/>
              <w:rPr>
                <w:lang w:val="lv-LV"/>
              </w:rPr>
            </w:pPr>
            <w:r w:rsidRPr="00C819F5">
              <w:rPr>
                <w:lang w:val="lv-LV"/>
              </w:rPr>
              <w:t>Pieejas</w:t>
            </w:r>
          </w:p>
          <w:p w:rsidR="000B113A" w:rsidRPr="00C819F5" w:rsidRDefault="000B113A" w:rsidP="00C777FB">
            <w:pPr>
              <w:jc w:val="center"/>
              <w:rPr>
                <w:lang w:val="lv-LV"/>
              </w:rPr>
            </w:pPr>
            <w:r w:rsidRPr="00C819F5">
              <w:rPr>
                <w:lang w:val="lv-LV"/>
              </w:rPr>
              <w:t>tiesību profils</w:t>
            </w:r>
            <w:r w:rsidR="00A73E6C">
              <w:rPr>
                <w:lang w:val="lv-LV"/>
              </w:rPr>
              <w:t>*</w:t>
            </w:r>
            <w:r w:rsidRPr="00C819F5">
              <w:rPr>
                <w:lang w:val="lv-LV"/>
              </w:rPr>
              <w:t xml:space="preserve"> </w:t>
            </w:r>
          </w:p>
        </w:tc>
        <w:tc>
          <w:tcPr>
            <w:tcW w:w="396" w:type="pct"/>
            <w:vAlign w:val="center"/>
          </w:tcPr>
          <w:p w:rsidR="000B113A" w:rsidRPr="00C819F5" w:rsidRDefault="000B113A" w:rsidP="000B113A">
            <w:pPr>
              <w:jc w:val="center"/>
              <w:rPr>
                <w:lang w:val="lv-LV"/>
              </w:rPr>
            </w:pPr>
            <w:r w:rsidRPr="00C819F5">
              <w:rPr>
                <w:lang w:val="lv-LV"/>
              </w:rPr>
              <w:t>Datora IP adrese</w:t>
            </w:r>
          </w:p>
        </w:tc>
        <w:tc>
          <w:tcPr>
            <w:tcW w:w="949" w:type="pct"/>
          </w:tcPr>
          <w:p w:rsidR="000B113A" w:rsidRPr="00C819F5" w:rsidRDefault="000B113A" w:rsidP="000B113A">
            <w:pPr>
              <w:jc w:val="center"/>
              <w:rPr>
                <w:lang w:val="lv-LV"/>
              </w:rPr>
            </w:pPr>
            <w:r w:rsidRPr="00C819F5">
              <w:rPr>
                <w:lang w:val="lv-LV"/>
              </w:rPr>
              <w:t xml:space="preserve">Saistību raksta parakstīšanas </w:t>
            </w:r>
          </w:p>
          <w:p w:rsidR="000B113A" w:rsidRPr="00C819F5" w:rsidRDefault="000B113A" w:rsidP="000B113A">
            <w:pPr>
              <w:jc w:val="center"/>
              <w:rPr>
                <w:lang w:val="lv-LV"/>
              </w:rPr>
            </w:pPr>
            <w:r w:rsidRPr="00C819F5">
              <w:rPr>
                <w:lang w:val="lv-LV"/>
              </w:rPr>
              <w:t>datums</w:t>
            </w:r>
          </w:p>
        </w:tc>
      </w:tr>
      <w:tr w:rsidR="000B113A" w:rsidRPr="00A73E6C" w:rsidTr="00A73E6C">
        <w:trPr>
          <w:trHeight w:val="631"/>
          <w:jc w:val="center"/>
        </w:trPr>
        <w:tc>
          <w:tcPr>
            <w:tcW w:w="405" w:type="pct"/>
            <w:vAlign w:val="center"/>
          </w:tcPr>
          <w:p w:rsidR="000B113A" w:rsidRPr="00A73E6C" w:rsidRDefault="000B113A" w:rsidP="000B113A">
            <w:pPr>
              <w:rPr>
                <w:noProof/>
                <w:lang w:val="lv-LV"/>
              </w:rPr>
            </w:pPr>
          </w:p>
        </w:tc>
        <w:tc>
          <w:tcPr>
            <w:tcW w:w="436" w:type="pct"/>
            <w:vAlign w:val="center"/>
          </w:tcPr>
          <w:p w:rsidR="000B113A" w:rsidRPr="00A73E6C" w:rsidRDefault="000B113A" w:rsidP="000B113A">
            <w:pPr>
              <w:jc w:val="center"/>
              <w:rPr>
                <w:noProof/>
                <w:lang w:val="lv-LV"/>
              </w:rPr>
            </w:pPr>
          </w:p>
        </w:tc>
        <w:tc>
          <w:tcPr>
            <w:tcW w:w="483" w:type="pct"/>
            <w:vAlign w:val="center"/>
          </w:tcPr>
          <w:p w:rsidR="000B113A" w:rsidRPr="00A73E6C" w:rsidRDefault="000B113A" w:rsidP="000B113A">
            <w:pPr>
              <w:jc w:val="center"/>
              <w:rPr>
                <w:noProof/>
                <w:lang w:val="lv-LV"/>
              </w:rPr>
            </w:pPr>
          </w:p>
        </w:tc>
        <w:tc>
          <w:tcPr>
            <w:tcW w:w="986" w:type="pct"/>
            <w:vAlign w:val="center"/>
          </w:tcPr>
          <w:p w:rsidR="000B113A" w:rsidRPr="00A73E6C" w:rsidRDefault="000B113A" w:rsidP="000B113A">
            <w:pPr>
              <w:jc w:val="center"/>
              <w:rPr>
                <w:noProof/>
                <w:lang w:val="lv-LV"/>
              </w:rPr>
            </w:pPr>
          </w:p>
        </w:tc>
        <w:tc>
          <w:tcPr>
            <w:tcW w:w="460" w:type="pct"/>
            <w:vAlign w:val="center"/>
          </w:tcPr>
          <w:p w:rsidR="000B113A" w:rsidRPr="00A73E6C" w:rsidRDefault="000B113A" w:rsidP="000B113A">
            <w:pPr>
              <w:jc w:val="center"/>
              <w:rPr>
                <w:noProof/>
                <w:lang w:val="lv-LV"/>
              </w:rPr>
            </w:pPr>
          </w:p>
        </w:tc>
        <w:tc>
          <w:tcPr>
            <w:tcW w:w="446" w:type="pct"/>
            <w:vAlign w:val="center"/>
          </w:tcPr>
          <w:p w:rsidR="000B113A" w:rsidRPr="00A73E6C" w:rsidRDefault="000B113A" w:rsidP="000B113A">
            <w:pPr>
              <w:jc w:val="center"/>
              <w:rPr>
                <w:noProof/>
                <w:lang w:val="lv-LV"/>
              </w:rPr>
            </w:pPr>
          </w:p>
        </w:tc>
        <w:tc>
          <w:tcPr>
            <w:tcW w:w="437" w:type="pct"/>
            <w:vAlign w:val="center"/>
          </w:tcPr>
          <w:p w:rsidR="000B113A" w:rsidRPr="00A73E6C" w:rsidRDefault="000B113A" w:rsidP="000B113A">
            <w:pPr>
              <w:jc w:val="center"/>
              <w:rPr>
                <w:noProof/>
                <w:lang w:val="lv-LV"/>
              </w:rPr>
            </w:pPr>
            <w:r w:rsidRPr="00A73E6C">
              <w:rPr>
                <w:noProof/>
                <w:lang w:val="lv-LV"/>
              </w:rPr>
              <w:t>i</w:t>
            </w:r>
          </w:p>
        </w:tc>
        <w:tc>
          <w:tcPr>
            <w:tcW w:w="396" w:type="pct"/>
            <w:vAlign w:val="center"/>
          </w:tcPr>
          <w:p w:rsidR="000B113A" w:rsidRPr="00A73E6C" w:rsidRDefault="000B113A" w:rsidP="000B113A">
            <w:pPr>
              <w:jc w:val="center"/>
              <w:rPr>
                <w:noProof/>
                <w:lang w:val="lv-LV"/>
              </w:rPr>
            </w:pPr>
          </w:p>
        </w:tc>
        <w:tc>
          <w:tcPr>
            <w:tcW w:w="949" w:type="pct"/>
          </w:tcPr>
          <w:p w:rsidR="000B113A" w:rsidRPr="00A73E6C" w:rsidRDefault="000B113A" w:rsidP="000B113A">
            <w:pPr>
              <w:jc w:val="center"/>
              <w:rPr>
                <w:noProof/>
                <w:lang w:val="lv-LV"/>
              </w:rPr>
            </w:pPr>
          </w:p>
        </w:tc>
      </w:tr>
    </w:tbl>
    <w:p w:rsidR="00A73E6C" w:rsidRPr="00A73E6C" w:rsidRDefault="00A73E6C" w:rsidP="00A73E6C">
      <w:pPr>
        <w:spacing w:before="60"/>
        <w:jc w:val="center"/>
        <w:rPr>
          <w:noProof/>
          <w:lang w:val="lv-LV"/>
        </w:rPr>
      </w:pPr>
      <w:r w:rsidRPr="00A73E6C">
        <w:rPr>
          <w:noProof/>
          <w:lang w:val="lv-LV"/>
        </w:rPr>
        <w:t>Pieejas tiesību profils*: “i” – ievade</w:t>
      </w:r>
    </w:p>
    <w:p w:rsidR="000B113A" w:rsidRPr="00C819F5" w:rsidRDefault="000B113A" w:rsidP="000B113A">
      <w:pPr>
        <w:spacing w:before="60" w:after="60"/>
        <w:rPr>
          <w:lang w:val="lv-LV"/>
        </w:rPr>
      </w:pPr>
    </w:p>
    <w:p w:rsidR="007F01E5" w:rsidRPr="00C819F5" w:rsidRDefault="007F01E5" w:rsidP="000B113A">
      <w:pPr>
        <w:jc w:val="both"/>
        <w:rPr>
          <w:lang w:val="lv-LV"/>
        </w:rPr>
      </w:pPr>
    </w:p>
    <w:p w:rsidR="007F01E5" w:rsidRPr="00C819F5" w:rsidRDefault="007F01E5" w:rsidP="000B113A">
      <w:pPr>
        <w:jc w:val="both"/>
        <w:rPr>
          <w:lang w:val="lv-LV"/>
        </w:rPr>
      </w:pPr>
    </w:p>
    <w:p w:rsidR="007F01E5" w:rsidRPr="00C819F5" w:rsidRDefault="007F01E5" w:rsidP="000B113A">
      <w:pPr>
        <w:jc w:val="both"/>
        <w:rPr>
          <w:lang w:val="lv-LV"/>
        </w:rPr>
      </w:pPr>
    </w:p>
    <w:p w:rsidR="007F01E5" w:rsidRPr="00C819F5" w:rsidRDefault="007F01E5" w:rsidP="000B113A">
      <w:pPr>
        <w:jc w:val="both"/>
        <w:rPr>
          <w:lang w:val="lv-LV"/>
        </w:rPr>
      </w:pPr>
    </w:p>
    <w:p w:rsidR="007F01E5" w:rsidRPr="00C819F5" w:rsidRDefault="007F01E5" w:rsidP="000B113A">
      <w:pPr>
        <w:jc w:val="both"/>
        <w:rPr>
          <w:lang w:val="lv-LV"/>
        </w:rPr>
      </w:pPr>
    </w:p>
    <w:p w:rsidR="007F01E5" w:rsidRPr="00C819F5" w:rsidRDefault="007F01E5" w:rsidP="000B113A">
      <w:pPr>
        <w:jc w:val="both"/>
        <w:rPr>
          <w:lang w:val="lv-LV"/>
        </w:rPr>
      </w:pPr>
    </w:p>
    <w:p w:rsidR="007F01E5" w:rsidRPr="00C819F5" w:rsidRDefault="007F01E5" w:rsidP="000B113A">
      <w:pPr>
        <w:jc w:val="both"/>
        <w:rPr>
          <w:lang w:val="lv-LV"/>
        </w:rPr>
      </w:pPr>
    </w:p>
    <w:p w:rsidR="007F01E5" w:rsidRPr="00C819F5" w:rsidRDefault="007F01E5" w:rsidP="000B113A">
      <w:pPr>
        <w:jc w:val="both"/>
        <w:rPr>
          <w:lang w:val="lv-LV"/>
        </w:rPr>
      </w:pPr>
    </w:p>
    <w:p w:rsidR="007F01E5" w:rsidRPr="00C819F5" w:rsidRDefault="007F01E5" w:rsidP="000B113A">
      <w:pPr>
        <w:jc w:val="both"/>
        <w:rPr>
          <w:lang w:val="lv-LV"/>
        </w:rPr>
      </w:pPr>
    </w:p>
    <w:p w:rsidR="007F01E5" w:rsidRPr="00C819F5" w:rsidRDefault="007F01E5" w:rsidP="000B113A">
      <w:pPr>
        <w:jc w:val="both"/>
        <w:rPr>
          <w:lang w:val="lv-LV"/>
        </w:rPr>
      </w:pPr>
    </w:p>
    <w:p w:rsidR="007F01E5" w:rsidRPr="00C819F5" w:rsidRDefault="007F01E5" w:rsidP="000B113A">
      <w:pPr>
        <w:jc w:val="both"/>
        <w:rPr>
          <w:lang w:val="lv-LV"/>
        </w:rPr>
      </w:pPr>
    </w:p>
    <w:p w:rsidR="007F01E5" w:rsidRPr="00C819F5" w:rsidRDefault="007F01E5" w:rsidP="000B113A">
      <w:pPr>
        <w:jc w:val="both"/>
        <w:rPr>
          <w:lang w:val="lv-LV"/>
        </w:rPr>
      </w:pPr>
    </w:p>
    <w:p w:rsidR="007F01E5" w:rsidRDefault="007F01E5" w:rsidP="000B113A">
      <w:pPr>
        <w:jc w:val="both"/>
        <w:rPr>
          <w:lang w:val="lv-LV"/>
        </w:rPr>
      </w:pPr>
    </w:p>
    <w:p w:rsidR="00EC4D19" w:rsidRDefault="00EC4D19" w:rsidP="000B113A">
      <w:pPr>
        <w:jc w:val="both"/>
        <w:rPr>
          <w:lang w:val="lv-LV"/>
        </w:rPr>
      </w:pPr>
    </w:p>
    <w:p w:rsidR="00EC4D19" w:rsidRDefault="00EC4D19" w:rsidP="000B113A">
      <w:pPr>
        <w:jc w:val="both"/>
        <w:rPr>
          <w:lang w:val="lv-LV"/>
        </w:rPr>
      </w:pPr>
    </w:p>
    <w:p w:rsidR="00EC4D19" w:rsidRDefault="00EC4D19" w:rsidP="000B113A">
      <w:pPr>
        <w:jc w:val="both"/>
        <w:rPr>
          <w:lang w:val="lv-LV"/>
        </w:rPr>
      </w:pPr>
    </w:p>
    <w:p w:rsidR="00EC4D19" w:rsidRDefault="00EC4D19" w:rsidP="000B113A">
      <w:pPr>
        <w:jc w:val="both"/>
        <w:rPr>
          <w:lang w:val="lv-LV"/>
        </w:rPr>
      </w:pPr>
    </w:p>
    <w:p w:rsidR="00EC4D19" w:rsidRDefault="00EC4D19" w:rsidP="000B113A">
      <w:pPr>
        <w:jc w:val="both"/>
        <w:rPr>
          <w:lang w:val="lv-LV"/>
        </w:rPr>
      </w:pPr>
    </w:p>
    <w:p w:rsidR="00EC4D19" w:rsidRDefault="00EC4D19" w:rsidP="000B113A">
      <w:pPr>
        <w:jc w:val="both"/>
        <w:rPr>
          <w:lang w:val="lv-LV"/>
        </w:rPr>
      </w:pPr>
    </w:p>
    <w:p w:rsidR="00EC4D19" w:rsidRDefault="00EC4D19" w:rsidP="000B113A">
      <w:pPr>
        <w:jc w:val="both"/>
        <w:rPr>
          <w:lang w:val="lv-LV"/>
        </w:rPr>
      </w:pPr>
    </w:p>
    <w:p w:rsidR="00EC4D19" w:rsidRDefault="00EC4D19" w:rsidP="000B113A">
      <w:pPr>
        <w:jc w:val="both"/>
        <w:rPr>
          <w:lang w:val="lv-LV"/>
        </w:rPr>
      </w:pPr>
    </w:p>
    <w:p w:rsidR="00EC4D19" w:rsidRDefault="00EC4D19" w:rsidP="000B113A">
      <w:pPr>
        <w:jc w:val="both"/>
        <w:rPr>
          <w:lang w:val="lv-LV"/>
        </w:rPr>
      </w:pPr>
    </w:p>
    <w:p w:rsidR="00EC4D19" w:rsidRDefault="00EC4D19" w:rsidP="000B113A">
      <w:pPr>
        <w:jc w:val="both"/>
        <w:rPr>
          <w:lang w:val="lv-LV"/>
        </w:rPr>
      </w:pPr>
    </w:p>
    <w:p w:rsidR="00EC4D19" w:rsidRDefault="00EC4D19" w:rsidP="000B113A">
      <w:pPr>
        <w:jc w:val="both"/>
        <w:rPr>
          <w:lang w:val="lv-LV"/>
        </w:rPr>
      </w:pPr>
    </w:p>
    <w:p w:rsidR="00EC4D19" w:rsidRDefault="00EC4D19" w:rsidP="000B113A">
      <w:pPr>
        <w:jc w:val="both"/>
        <w:rPr>
          <w:lang w:val="lv-LV"/>
        </w:rPr>
      </w:pPr>
    </w:p>
    <w:p w:rsidR="00EC4D19" w:rsidRDefault="00EC4D19" w:rsidP="000B113A">
      <w:pPr>
        <w:jc w:val="both"/>
        <w:rPr>
          <w:lang w:val="lv-LV"/>
        </w:rPr>
      </w:pPr>
    </w:p>
    <w:p w:rsidR="00EC4D19" w:rsidRDefault="00EC4D19" w:rsidP="000B113A">
      <w:pPr>
        <w:jc w:val="both"/>
        <w:rPr>
          <w:lang w:val="lv-LV"/>
        </w:rPr>
      </w:pPr>
    </w:p>
    <w:p w:rsidR="00EC4D19" w:rsidRDefault="00EC4D19" w:rsidP="000B113A">
      <w:pPr>
        <w:jc w:val="both"/>
        <w:rPr>
          <w:lang w:val="lv-LV"/>
        </w:rPr>
      </w:pPr>
    </w:p>
    <w:p w:rsidR="00EC4D19" w:rsidRDefault="00EC4D19" w:rsidP="000B113A">
      <w:pPr>
        <w:jc w:val="both"/>
        <w:rPr>
          <w:lang w:val="lv-LV"/>
        </w:rPr>
      </w:pPr>
    </w:p>
    <w:p w:rsidR="00EC4D19" w:rsidRDefault="00EC4D19" w:rsidP="000B113A">
      <w:pPr>
        <w:jc w:val="both"/>
        <w:rPr>
          <w:lang w:val="lv-LV"/>
        </w:rPr>
      </w:pPr>
    </w:p>
    <w:p w:rsidR="00EC4D19" w:rsidRDefault="00EC4D19" w:rsidP="000B113A">
      <w:pPr>
        <w:jc w:val="both"/>
        <w:rPr>
          <w:lang w:val="lv-LV"/>
        </w:rPr>
      </w:pPr>
    </w:p>
    <w:p w:rsidR="00EC4D19" w:rsidRDefault="00EC4D19" w:rsidP="000B113A">
      <w:pPr>
        <w:jc w:val="both"/>
        <w:rPr>
          <w:lang w:val="lv-LV"/>
        </w:rPr>
      </w:pPr>
    </w:p>
    <w:p w:rsidR="00EC4D19" w:rsidRPr="00C819F5" w:rsidRDefault="00EC4D19" w:rsidP="000B113A">
      <w:pPr>
        <w:jc w:val="both"/>
        <w:rPr>
          <w:lang w:val="lv-LV"/>
        </w:rPr>
      </w:pPr>
    </w:p>
    <w:p w:rsidR="007F01E5" w:rsidRPr="00C819F5" w:rsidRDefault="007F01E5" w:rsidP="000B113A">
      <w:pPr>
        <w:jc w:val="both"/>
        <w:rPr>
          <w:lang w:val="lv-LV"/>
        </w:rPr>
      </w:pPr>
    </w:p>
    <w:p w:rsidR="007F01E5" w:rsidRPr="00C819F5" w:rsidRDefault="007F01E5" w:rsidP="000B113A">
      <w:pPr>
        <w:jc w:val="both"/>
        <w:rPr>
          <w:lang w:val="lv-LV"/>
        </w:rPr>
      </w:pPr>
    </w:p>
    <w:p w:rsidR="00C1116A" w:rsidRDefault="00C1116A" w:rsidP="00235940">
      <w:pPr>
        <w:rPr>
          <w:lang w:val="lv-LV"/>
        </w:rPr>
      </w:pPr>
    </w:p>
    <w:p w:rsidR="00235940" w:rsidRDefault="00235940" w:rsidP="00235940">
      <w:pPr>
        <w:rPr>
          <w:lang w:val="lv-LV"/>
        </w:rPr>
      </w:pPr>
    </w:p>
    <w:p w:rsidR="00C1116A" w:rsidRDefault="00C1116A" w:rsidP="007F01E5">
      <w:pPr>
        <w:jc w:val="right"/>
        <w:rPr>
          <w:lang w:val="lv-LV"/>
        </w:rPr>
      </w:pPr>
    </w:p>
    <w:p w:rsidR="007F01E5" w:rsidRPr="00791839" w:rsidRDefault="007F01E5" w:rsidP="007F01E5">
      <w:pPr>
        <w:jc w:val="right"/>
        <w:rPr>
          <w:sz w:val="24"/>
          <w:szCs w:val="24"/>
          <w:lang w:val="lv-LV"/>
        </w:rPr>
      </w:pPr>
      <w:r w:rsidRPr="00791839">
        <w:rPr>
          <w:sz w:val="24"/>
          <w:szCs w:val="24"/>
          <w:lang w:val="lv-LV"/>
        </w:rPr>
        <w:t>3.pielikums</w:t>
      </w:r>
    </w:p>
    <w:p w:rsidR="007F01E5" w:rsidRPr="00791839" w:rsidRDefault="007F01E5" w:rsidP="007F01E5">
      <w:pPr>
        <w:jc w:val="right"/>
        <w:rPr>
          <w:sz w:val="24"/>
          <w:szCs w:val="24"/>
          <w:lang w:val="lv-LV"/>
        </w:rPr>
      </w:pPr>
      <w:r w:rsidRPr="00791839">
        <w:rPr>
          <w:sz w:val="24"/>
          <w:szCs w:val="24"/>
          <w:lang w:val="lv-LV"/>
        </w:rPr>
        <w:t>Iekšlietu ministrijas Informācijas centra un</w:t>
      </w:r>
    </w:p>
    <w:p w:rsidR="00124EC5" w:rsidRPr="00237D68" w:rsidRDefault="00237D68" w:rsidP="00124EC5">
      <w:pPr>
        <w:jc w:val="right"/>
        <w:rPr>
          <w:sz w:val="24"/>
          <w:szCs w:val="24"/>
          <w:lang w:val="lv-LV"/>
        </w:rPr>
      </w:pPr>
      <w:r w:rsidRPr="007A49AA">
        <w:rPr>
          <w:bCs/>
          <w:color w:val="000000"/>
          <w:sz w:val="24"/>
          <w:szCs w:val="24"/>
          <w:lang w:val="lv-LV"/>
        </w:rPr>
        <w:tab/>
      </w:r>
      <w:r w:rsidR="00137F8E">
        <w:rPr>
          <w:bCs/>
          <w:color w:val="000000"/>
          <w:sz w:val="24"/>
          <w:szCs w:val="24"/>
          <w:lang w:val="lv-LV"/>
        </w:rPr>
        <w:t>______________</w:t>
      </w:r>
    </w:p>
    <w:p w:rsidR="007F01E5" w:rsidRPr="00791839" w:rsidRDefault="006B4E13" w:rsidP="007F01E5">
      <w:pPr>
        <w:jc w:val="right"/>
        <w:rPr>
          <w:sz w:val="24"/>
          <w:szCs w:val="24"/>
          <w:lang w:val="lv-LV"/>
        </w:rPr>
      </w:pPr>
      <w:r w:rsidRPr="00791839">
        <w:rPr>
          <w:sz w:val="24"/>
          <w:szCs w:val="24"/>
          <w:lang w:val="lv-LV"/>
        </w:rPr>
        <w:t>Datums skatāms laika zīmogā</w:t>
      </w:r>
    </w:p>
    <w:p w:rsidR="007F01E5" w:rsidRPr="00791839" w:rsidRDefault="00612B3F" w:rsidP="007F01E5">
      <w:pPr>
        <w:jc w:val="right"/>
        <w:rPr>
          <w:sz w:val="24"/>
          <w:szCs w:val="24"/>
          <w:lang w:val="lv-LV"/>
        </w:rPr>
      </w:pPr>
      <w:r w:rsidRPr="00791839">
        <w:rPr>
          <w:sz w:val="24"/>
          <w:szCs w:val="24"/>
          <w:lang w:val="lv-LV"/>
        </w:rPr>
        <w:t xml:space="preserve">sadarbības </w:t>
      </w:r>
      <w:r w:rsidR="006021FC" w:rsidRPr="00791839">
        <w:rPr>
          <w:sz w:val="24"/>
          <w:szCs w:val="24"/>
          <w:lang w:val="lv-LV"/>
        </w:rPr>
        <w:t>l</w:t>
      </w:r>
      <w:r w:rsidR="00EC4D19" w:rsidRPr="00791839">
        <w:rPr>
          <w:sz w:val="24"/>
          <w:szCs w:val="24"/>
          <w:lang w:val="lv-LV"/>
        </w:rPr>
        <w:t>īgumam</w:t>
      </w:r>
    </w:p>
    <w:p w:rsidR="00B434B4" w:rsidRPr="00791839" w:rsidRDefault="00B434B4" w:rsidP="007F01E5">
      <w:pPr>
        <w:jc w:val="right"/>
        <w:rPr>
          <w:sz w:val="24"/>
          <w:szCs w:val="24"/>
          <w:lang w:val="lv-LV"/>
        </w:rPr>
      </w:pPr>
    </w:p>
    <w:p w:rsidR="00B434B4" w:rsidRPr="00791839" w:rsidRDefault="00B434B4" w:rsidP="007F01E5">
      <w:pPr>
        <w:jc w:val="right"/>
        <w:rPr>
          <w:sz w:val="24"/>
          <w:szCs w:val="24"/>
          <w:lang w:val="lv-LV"/>
        </w:rPr>
      </w:pPr>
    </w:p>
    <w:p w:rsidR="007F01E5" w:rsidRPr="00C819F5" w:rsidRDefault="007F01E5" w:rsidP="007F01E5">
      <w:pPr>
        <w:jc w:val="right"/>
        <w:rPr>
          <w:lang w:val="lv-LV"/>
        </w:rPr>
      </w:pPr>
    </w:p>
    <w:p w:rsidR="007F01E5" w:rsidRPr="00274CBB" w:rsidRDefault="007F01E5" w:rsidP="007F01E5">
      <w:pPr>
        <w:jc w:val="center"/>
        <w:rPr>
          <w:b/>
          <w:sz w:val="24"/>
          <w:szCs w:val="24"/>
          <w:lang w:val="lv-LV"/>
        </w:rPr>
      </w:pPr>
      <w:r w:rsidRPr="00274CBB">
        <w:rPr>
          <w:b/>
          <w:sz w:val="24"/>
          <w:szCs w:val="24"/>
          <w:lang w:val="lv-LV"/>
        </w:rPr>
        <w:t>SAISTĪBU RAKSTS</w:t>
      </w:r>
      <w:r w:rsidR="00EC4D19" w:rsidRPr="00274CBB">
        <w:rPr>
          <w:b/>
          <w:sz w:val="24"/>
          <w:szCs w:val="24"/>
          <w:lang w:val="lv-LV"/>
        </w:rPr>
        <w:t xml:space="preserve"> (PARAUGS)</w:t>
      </w:r>
    </w:p>
    <w:p w:rsidR="007F01E5" w:rsidRPr="00B434B4" w:rsidRDefault="007F01E5" w:rsidP="007F01E5">
      <w:pPr>
        <w:jc w:val="center"/>
        <w:rPr>
          <w:b/>
          <w:sz w:val="24"/>
          <w:szCs w:val="28"/>
          <w:lang w:val="lv-LV"/>
        </w:rPr>
      </w:pPr>
    </w:p>
    <w:p w:rsidR="007F01E5" w:rsidRPr="00C819F5" w:rsidRDefault="007F01E5" w:rsidP="007F01E5">
      <w:pPr>
        <w:jc w:val="center"/>
        <w:rPr>
          <w:b/>
          <w:sz w:val="28"/>
          <w:szCs w:val="28"/>
          <w:lang w:val="lv-LV"/>
        </w:rPr>
      </w:pPr>
    </w:p>
    <w:p w:rsidR="007F01E5" w:rsidRPr="00C819F5" w:rsidRDefault="007F01E5" w:rsidP="007F01E5">
      <w:pPr>
        <w:jc w:val="center"/>
        <w:rPr>
          <w:b/>
          <w:sz w:val="28"/>
          <w:szCs w:val="28"/>
          <w:lang w:val="lv-LV"/>
        </w:rPr>
      </w:pPr>
    </w:p>
    <w:p w:rsidR="007F01E5" w:rsidRPr="00C819F5" w:rsidRDefault="007F01E5" w:rsidP="007F01E5">
      <w:pPr>
        <w:jc w:val="both"/>
        <w:rPr>
          <w:sz w:val="24"/>
          <w:szCs w:val="24"/>
          <w:lang w:val="lv-LV"/>
        </w:rPr>
      </w:pPr>
      <w:r w:rsidRPr="00C819F5">
        <w:rPr>
          <w:sz w:val="24"/>
          <w:szCs w:val="24"/>
          <w:lang w:val="lv-LV"/>
        </w:rPr>
        <w:t>Es, __________________________________________________________</w:t>
      </w:r>
      <w:r w:rsidR="007402F7">
        <w:rPr>
          <w:sz w:val="24"/>
          <w:szCs w:val="24"/>
          <w:lang w:val="lv-LV"/>
        </w:rPr>
        <w:t>______________</w:t>
      </w:r>
    </w:p>
    <w:p w:rsidR="007F01E5" w:rsidRPr="00C819F5" w:rsidRDefault="007F01E5" w:rsidP="007F01E5">
      <w:pPr>
        <w:jc w:val="center"/>
        <w:rPr>
          <w:sz w:val="24"/>
          <w:szCs w:val="24"/>
          <w:lang w:val="lv-LV"/>
        </w:rPr>
      </w:pPr>
      <w:r w:rsidRPr="00C819F5">
        <w:rPr>
          <w:sz w:val="24"/>
          <w:szCs w:val="24"/>
          <w:lang w:val="lv-LV"/>
        </w:rPr>
        <w:t>(iestāde, amats)</w:t>
      </w:r>
    </w:p>
    <w:p w:rsidR="007F01E5" w:rsidRPr="00C819F5" w:rsidRDefault="007402F7" w:rsidP="007F01E5">
      <w:pPr>
        <w:jc w:val="center"/>
        <w:rPr>
          <w:sz w:val="24"/>
          <w:szCs w:val="24"/>
          <w:lang w:val="lv-LV"/>
        </w:rPr>
      </w:pPr>
      <w:r>
        <w:rPr>
          <w:sz w:val="24"/>
          <w:szCs w:val="24"/>
          <w:lang w:val="lv-LV"/>
        </w:rPr>
        <w:t>_____________</w:t>
      </w:r>
      <w:r w:rsidR="007F01E5" w:rsidRPr="00C819F5">
        <w:rPr>
          <w:sz w:val="24"/>
          <w:szCs w:val="24"/>
          <w:lang w:val="lv-LV"/>
        </w:rPr>
        <w:t>___________________________________________________________</w:t>
      </w:r>
    </w:p>
    <w:p w:rsidR="007F01E5" w:rsidRDefault="007F01E5" w:rsidP="007F01E5">
      <w:pPr>
        <w:jc w:val="center"/>
        <w:rPr>
          <w:sz w:val="24"/>
          <w:szCs w:val="24"/>
          <w:lang w:val="lv-LV"/>
        </w:rPr>
      </w:pPr>
      <w:r w:rsidRPr="00C819F5">
        <w:rPr>
          <w:sz w:val="24"/>
          <w:szCs w:val="24"/>
          <w:lang w:val="lv-LV"/>
        </w:rPr>
        <w:t>(vārds, uzvārds, personas kods)</w:t>
      </w:r>
    </w:p>
    <w:p w:rsidR="009D307A" w:rsidRPr="00C819F5" w:rsidRDefault="009D307A" w:rsidP="007F01E5">
      <w:pPr>
        <w:jc w:val="center"/>
        <w:rPr>
          <w:sz w:val="24"/>
          <w:szCs w:val="24"/>
          <w:lang w:val="lv-LV"/>
        </w:rPr>
      </w:pPr>
    </w:p>
    <w:p w:rsidR="003F76F4" w:rsidRPr="00890483" w:rsidRDefault="00890483" w:rsidP="003F76F4">
      <w:pPr>
        <w:spacing w:after="240"/>
        <w:ind w:firstLine="360"/>
        <w:jc w:val="both"/>
        <w:rPr>
          <w:sz w:val="24"/>
          <w:szCs w:val="24"/>
          <w:lang w:val="lv-LV"/>
        </w:rPr>
      </w:pPr>
      <w:r w:rsidRPr="00890483">
        <w:rPr>
          <w:sz w:val="24"/>
          <w:szCs w:val="24"/>
          <w:lang w:val="lv-LV"/>
        </w:rPr>
        <w:t>apņemos saskaņā apņemos saskaņā ar Latvijas Republikas un Eiropas Savienības normatīvo aktu prasībām fizisko personu datu aizsardzības jomā:</w:t>
      </w:r>
    </w:p>
    <w:p w:rsidR="003F76F4" w:rsidRPr="003F76F4" w:rsidRDefault="003F76F4" w:rsidP="003F76F4">
      <w:pPr>
        <w:numPr>
          <w:ilvl w:val="0"/>
          <w:numId w:val="6"/>
        </w:numPr>
        <w:spacing w:after="240"/>
        <w:jc w:val="both"/>
        <w:rPr>
          <w:sz w:val="24"/>
          <w:szCs w:val="24"/>
          <w:lang w:val="lv-LV"/>
        </w:rPr>
      </w:pPr>
      <w:r w:rsidRPr="003F76F4">
        <w:rPr>
          <w:sz w:val="24"/>
          <w:szCs w:val="24"/>
          <w:lang w:val="lv-LV"/>
        </w:rPr>
        <w:t>veicot amata (darba) pienākumus, apstrādāt fizisko personu datus atbilstoši amata (darba) pienākumiem un normatīvajiem aktiem fizisko personu datu aizsardzības jomā;</w:t>
      </w:r>
    </w:p>
    <w:p w:rsidR="00890483" w:rsidRPr="00890483" w:rsidRDefault="00890483" w:rsidP="003F76F4">
      <w:pPr>
        <w:numPr>
          <w:ilvl w:val="0"/>
          <w:numId w:val="6"/>
        </w:numPr>
        <w:spacing w:after="240"/>
        <w:jc w:val="both"/>
        <w:rPr>
          <w:sz w:val="24"/>
          <w:szCs w:val="24"/>
          <w:lang w:val="lv-LV"/>
        </w:rPr>
      </w:pPr>
      <w:r w:rsidRPr="00890483">
        <w:rPr>
          <w:sz w:val="24"/>
          <w:szCs w:val="24"/>
          <w:lang w:val="lv-LV"/>
        </w:rPr>
        <w:t xml:space="preserve">pēc amata (darba) tiesisko attiecību izbeigšanas nelikumīgi neizpaust apstrādātos fizisko personu datus.  </w:t>
      </w:r>
    </w:p>
    <w:p w:rsidR="007F01E5" w:rsidRPr="00C819F5" w:rsidRDefault="007F01E5" w:rsidP="007F01E5">
      <w:pPr>
        <w:ind w:firstLine="360"/>
        <w:jc w:val="both"/>
        <w:rPr>
          <w:sz w:val="24"/>
          <w:szCs w:val="24"/>
          <w:lang w:val="lv-LV"/>
        </w:rPr>
      </w:pPr>
    </w:p>
    <w:p w:rsidR="007F01E5" w:rsidRPr="00C819F5" w:rsidRDefault="007F01E5" w:rsidP="007F01E5">
      <w:pPr>
        <w:ind w:firstLine="360"/>
        <w:jc w:val="both"/>
        <w:rPr>
          <w:sz w:val="24"/>
          <w:szCs w:val="24"/>
          <w:lang w:val="lv-LV"/>
        </w:rPr>
      </w:pPr>
    </w:p>
    <w:p w:rsidR="007F01E5" w:rsidRPr="00C819F5" w:rsidRDefault="007F01E5" w:rsidP="007F01E5">
      <w:pPr>
        <w:tabs>
          <w:tab w:val="left" w:pos="5940"/>
        </w:tabs>
        <w:rPr>
          <w:sz w:val="24"/>
          <w:szCs w:val="24"/>
          <w:lang w:val="lv-LV"/>
        </w:rPr>
      </w:pPr>
      <w:r w:rsidRPr="00C819F5">
        <w:rPr>
          <w:sz w:val="24"/>
          <w:szCs w:val="24"/>
          <w:lang w:val="lv-LV"/>
        </w:rPr>
        <w:t xml:space="preserve">20__.gada __.________________             </w:t>
      </w:r>
      <w:r w:rsidRPr="00C819F5">
        <w:rPr>
          <w:sz w:val="24"/>
          <w:szCs w:val="24"/>
          <w:lang w:val="lv-LV"/>
        </w:rPr>
        <w:tab/>
        <w:t xml:space="preserve"> _______________________</w:t>
      </w:r>
    </w:p>
    <w:p w:rsidR="007F01E5" w:rsidRPr="00C819F5" w:rsidRDefault="007F01E5" w:rsidP="007F01E5">
      <w:pPr>
        <w:tabs>
          <w:tab w:val="left" w:pos="5940"/>
        </w:tabs>
        <w:rPr>
          <w:sz w:val="24"/>
          <w:szCs w:val="24"/>
          <w:lang w:val="lv-LV"/>
        </w:rPr>
      </w:pPr>
      <w:r w:rsidRPr="00C819F5">
        <w:rPr>
          <w:sz w:val="24"/>
          <w:szCs w:val="24"/>
          <w:lang w:val="lv-LV"/>
        </w:rPr>
        <w:tab/>
        <w:t xml:space="preserve">   (paraksts un paraksta atšifrējums)</w:t>
      </w:r>
    </w:p>
    <w:p w:rsidR="007F01E5" w:rsidRPr="00C819F5" w:rsidRDefault="007F01E5" w:rsidP="007F01E5">
      <w:pPr>
        <w:tabs>
          <w:tab w:val="left" w:pos="5940"/>
        </w:tabs>
        <w:rPr>
          <w:sz w:val="24"/>
          <w:szCs w:val="24"/>
          <w:lang w:val="lv-LV"/>
        </w:rPr>
      </w:pPr>
    </w:p>
    <w:p w:rsidR="007F01E5" w:rsidRPr="00C819F5" w:rsidRDefault="007F01E5" w:rsidP="000B113A">
      <w:pPr>
        <w:jc w:val="both"/>
        <w:rPr>
          <w:lang w:val="lv-LV"/>
        </w:rPr>
      </w:pPr>
    </w:p>
    <w:sectPr w:rsidR="007F01E5" w:rsidRPr="00C819F5" w:rsidSect="001D4B81">
      <w:headerReference w:type="even" r:id="rId12"/>
      <w:headerReference w:type="default" r:id="rId13"/>
      <w:pgSz w:w="12240" w:h="15840"/>
      <w:pgMar w:top="1701" w:right="1134" w:bottom="1134" w:left="1134" w:header="964" w:footer="79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5CC7" w:rsidRDefault="00155CC7">
      <w:r>
        <w:separator/>
      </w:r>
    </w:p>
  </w:endnote>
  <w:endnote w:type="continuationSeparator" w:id="0">
    <w:p w:rsidR="00155CC7" w:rsidRDefault="00155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5CC7" w:rsidRDefault="00155CC7">
      <w:r>
        <w:separator/>
      </w:r>
    </w:p>
  </w:footnote>
  <w:footnote w:type="continuationSeparator" w:id="0">
    <w:p w:rsidR="00155CC7" w:rsidRDefault="00155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16A" w:rsidRDefault="00C1116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1116A" w:rsidRDefault="00C111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16A" w:rsidRDefault="00C1116A">
    <w:pPr>
      <w:pStyle w:val="Header"/>
      <w:framePr w:wrap="around" w:vAnchor="text" w:hAnchor="margin" w:xAlign="center" w:y="1"/>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sidR="00F314A9">
      <w:rPr>
        <w:rStyle w:val="PageNumber"/>
        <w:noProof/>
        <w:sz w:val="24"/>
      </w:rPr>
      <w:t>9</w:t>
    </w:r>
    <w:r>
      <w:rPr>
        <w:rStyle w:val="PageNumber"/>
        <w:sz w:val="24"/>
      </w:rPr>
      <w:fldChar w:fldCharType="end"/>
    </w:r>
  </w:p>
  <w:p w:rsidR="00C1116A" w:rsidRDefault="00C111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B56A1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3"/>
    <w:multiLevelType w:val="multilevel"/>
    <w:tmpl w:val="00000003"/>
    <w:name w:val="WW8Num5"/>
    <w:lvl w:ilvl="0">
      <w:start w:val="1"/>
      <w:numFmt w:val="decimal"/>
      <w:lvlText w:val="%1."/>
      <w:lvlJc w:val="left"/>
      <w:pPr>
        <w:tabs>
          <w:tab w:val="num" w:pos="0"/>
        </w:tabs>
        <w:ind w:left="360" w:hanging="360"/>
      </w:pPr>
      <w:rPr>
        <w:b/>
        <w:i w:val="0"/>
      </w:rPr>
    </w:lvl>
    <w:lvl w:ilvl="1">
      <w:start w:val="1"/>
      <w:numFmt w:val="decimal"/>
      <w:lvlText w:val="%1.%2."/>
      <w:lvlJc w:val="left"/>
      <w:pPr>
        <w:tabs>
          <w:tab w:val="num" w:pos="0"/>
        </w:tabs>
        <w:ind w:left="432" w:hanging="432"/>
      </w:pPr>
      <w:rPr>
        <w:b w:val="0"/>
        <w:i w:val="0"/>
        <w:sz w:val="24"/>
      </w:rPr>
    </w:lvl>
    <w:lvl w:ilvl="2">
      <w:start w:val="1"/>
      <w:numFmt w:val="decimal"/>
      <w:lvlText w:val="%1.%2.%3."/>
      <w:lvlJc w:val="left"/>
      <w:pPr>
        <w:tabs>
          <w:tab w:val="num" w:pos="0"/>
        </w:tabs>
        <w:ind w:left="788"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2A9836A8"/>
    <w:multiLevelType w:val="multilevel"/>
    <w:tmpl w:val="947CD7FE"/>
    <w:lvl w:ilvl="0">
      <w:start w:val="1"/>
      <w:numFmt w:val="decimal"/>
      <w:lvlText w:val="%1."/>
      <w:lvlJc w:val="left"/>
      <w:pPr>
        <w:tabs>
          <w:tab w:val="num" w:pos="360"/>
        </w:tabs>
        <w:ind w:left="360" w:hanging="360"/>
      </w:pPr>
      <w:rPr>
        <w:rFonts w:cs="Times New Roman" w:hint="default"/>
        <w:strike w:val="0"/>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 w15:restartNumberingAfterBreak="0">
    <w:nsid w:val="2B0D5295"/>
    <w:multiLevelType w:val="multilevel"/>
    <w:tmpl w:val="B64E4E3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b w:val="0"/>
        <w:sz w:val="28"/>
        <w:szCs w:val="28"/>
      </w:rPr>
    </w:lvl>
    <w:lvl w:ilvl="2">
      <w:start w:val="1"/>
      <w:numFmt w:val="decimal"/>
      <w:lvlText w:val="%1.%2.%3."/>
      <w:lvlJc w:val="left"/>
      <w:pPr>
        <w:ind w:left="1145" w:hanging="720"/>
      </w:pPr>
      <w:rPr>
        <w:rFonts w:ascii="Times New Roman" w:hAnsi="Times New Roman" w:cs="Times New Roman" w:hint="default"/>
        <w:b w:val="0"/>
        <w:sz w:val="28"/>
        <w:szCs w:val="28"/>
      </w:rPr>
    </w:lvl>
    <w:lvl w:ilvl="3">
      <w:start w:val="1"/>
      <w:numFmt w:val="decimal"/>
      <w:lvlText w:val="%1.%2.%3.%4."/>
      <w:lvlJc w:val="left"/>
      <w:pPr>
        <w:ind w:left="2138" w:hanging="720"/>
      </w:pPr>
      <w:rPr>
        <w:rFonts w:hint="default"/>
        <w:b w:val="0"/>
      </w:rPr>
    </w:lvl>
    <w:lvl w:ilvl="4">
      <w:start w:val="1"/>
      <w:numFmt w:val="decimal"/>
      <w:lvlText w:val="%1.%2.%3.%4.%5."/>
      <w:lvlJc w:val="left"/>
      <w:pPr>
        <w:ind w:left="3352" w:hanging="1080"/>
      </w:pPr>
      <w:rPr>
        <w:rFonts w:hint="default"/>
        <w:b/>
      </w:rPr>
    </w:lvl>
    <w:lvl w:ilvl="5">
      <w:start w:val="1"/>
      <w:numFmt w:val="decimal"/>
      <w:lvlText w:val="%1.%2.%3.%4.%5.%6."/>
      <w:lvlJc w:val="left"/>
      <w:pPr>
        <w:ind w:left="3920" w:hanging="1080"/>
      </w:pPr>
      <w:rPr>
        <w:rFonts w:hint="default"/>
        <w:b/>
      </w:rPr>
    </w:lvl>
    <w:lvl w:ilvl="6">
      <w:start w:val="1"/>
      <w:numFmt w:val="decimal"/>
      <w:lvlText w:val="%1.%2.%3.%4.%5.%6.%7."/>
      <w:lvlJc w:val="left"/>
      <w:pPr>
        <w:ind w:left="4848" w:hanging="1440"/>
      </w:pPr>
      <w:rPr>
        <w:rFonts w:hint="default"/>
        <w:b/>
      </w:rPr>
    </w:lvl>
    <w:lvl w:ilvl="7">
      <w:start w:val="1"/>
      <w:numFmt w:val="decimal"/>
      <w:lvlText w:val="%1.%2.%3.%4.%5.%6.%7.%8."/>
      <w:lvlJc w:val="left"/>
      <w:pPr>
        <w:ind w:left="5416" w:hanging="1440"/>
      </w:pPr>
      <w:rPr>
        <w:rFonts w:hint="default"/>
        <w:b/>
      </w:rPr>
    </w:lvl>
    <w:lvl w:ilvl="8">
      <w:start w:val="1"/>
      <w:numFmt w:val="decimal"/>
      <w:lvlText w:val="%1.%2.%3.%4.%5.%6.%7.%8.%9."/>
      <w:lvlJc w:val="left"/>
      <w:pPr>
        <w:ind w:left="6344" w:hanging="1800"/>
      </w:pPr>
      <w:rPr>
        <w:rFonts w:hint="default"/>
        <w:b/>
      </w:rPr>
    </w:lvl>
  </w:abstractNum>
  <w:abstractNum w:abstractNumId="4" w15:restartNumberingAfterBreak="0">
    <w:nsid w:val="40C042B9"/>
    <w:multiLevelType w:val="multilevel"/>
    <w:tmpl w:val="521A485C"/>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Times New Roman" w:hAnsi="Times New Roman" w:cs="Times New Roman" w:hint="default"/>
        <w:b w:val="0"/>
        <w:color w:val="000000"/>
        <w:sz w:val="28"/>
        <w:szCs w:val="28"/>
      </w:rPr>
    </w:lvl>
    <w:lvl w:ilvl="2">
      <w:start w:val="1"/>
      <w:numFmt w:val="decimal"/>
      <w:lvlText w:val="%1.%2.%3."/>
      <w:lvlJc w:val="left"/>
      <w:pPr>
        <w:tabs>
          <w:tab w:val="num" w:pos="1440"/>
        </w:tabs>
        <w:ind w:left="1224" w:hanging="504"/>
      </w:pPr>
      <w:rPr>
        <w:rFonts w:cs="Times New Roman"/>
        <w:sz w:val="28"/>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 w15:restartNumberingAfterBreak="0">
    <w:nsid w:val="43D03E29"/>
    <w:multiLevelType w:val="multilevel"/>
    <w:tmpl w:val="4BE29764"/>
    <w:lvl w:ilvl="0">
      <w:start w:val="1"/>
      <w:numFmt w:val="decimal"/>
      <w:lvlText w:val="%1."/>
      <w:lvlJc w:val="left"/>
      <w:pPr>
        <w:ind w:left="360" w:hanging="360"/>
      </w:pPr>
      <w:rPr>
        <w:b/>
        <w:i w:val="0"/>
      </w:rPr>
    </w:lvl>
    <w:lvl w:ilvl="1">
      <w:start w:val="1"/>
      <w:numFmt w:val="decimal"/>
      <w:lvlText w:val="%1.%2."/>
      <w:lvlJc w:val="left"/>
      <w:pPr>
        <w:ind w:left="432" w:hanging="432"/>
      </w:pPr>
      <w:rPr>
        <w:b w:val="0"/>
        <w:i w:val="0"/>
        <w:sz w:val="24"/>
      </w:r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A7F0FE3"/>
    <w:multiLevelType w:val="hybridMultilevel"/>
    <w:tmpl w:val="99086B34"/>
    <w:lvl w:ilvl="0" w:tplc="201899BA">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9E3374"/>
    <w:multiLevelType w:val="multilevel"/>
    <w:tmpl w:val="87820DE2"/>
    <w:lvl w:ilvl="0">
      <w:start w:val="1"/>
      <w:numFmt w:val="decimal"/>
      <w:lvlText w:val="%1."/>
      <w:lvlJc w:val="left"/>
      <w:pPr>
        <w:tabs>
          <w:tab w:val="num" w:pos="420"/>
        </w:tabs>
        <w:ind w:left="907" w:hanging="907"/>
      </w:pPr>
      <w:rPr>
        <w:rFonts w:ascii="Times New Roman" w:eastAsia="Times New Roman" w:hAnsi="Times New Roman" w:cs="Times New Roman" w:hint="default"/>
      </w:rPr>
    </w:lvl>
    <w:lvl w:ilvl="1">
      <w:start w:val="1"/>
      <w:numFmt w:val="decimal"/>
      <w:lvlText w:val="%1.%2."/>
      <w:lvlJc w:val="left"/>
      <w:pPr>
        <w:tabs>
          <w:tab w:val="num" w:pos="647"/>
        </w:tabs>
        <w:ind w:left="2025" w:hanging="1741"/>
      </w:pPr>
      <w:rPr>
        <w:rFonts w:hint="default"/>
        <w:b w:val="0"/>
      </w:rPr>
    </w:lvl>
    <w:lvl w:ilvl="2">
      <w:start w:val="1"/>
      <w:numFmt w:val="decimal"/>
      <w:lvlText w:val="%1.%2.%3."/>
      <w:lvlJc w:val="left"/>
      <w:pPr>
        <w:tabs>
          <w:tab w:val="num" w:pos="1147"/>
        </w:tabs>
        <w:ind w:left="3232" w:hanging="2381"/>
      </w:pPr>
      <w:rPr>
        <w:rFonts w:hint="default"/>
        <w:b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70390A09"/>
    <w:multiLevelType w:val="multilevel"/>
    <w:tmpl w:val="63D2E4CA"/>
    <w:lvl w:ilvl="0">
      <w:start w:val="1"/>
      <w:numFmt w:val="decimal"/>
      <w:lvlText w:val="%1."/>
      <w:lvlJc w:val="left"/>
      <w:pPr>
        <w:ind w:left="360" w:hanging="360"/>
      </w:pPr>
      <w:rPr>
        <w:rFonts w:ascii="Times New Roman" w:hAnsi="Times New Roman" w:cs="Times New Roman" w:hint="default"/>
        <w:sz w:val="28"/>
        <w:szCs w:val="28"/>
      </w:rPr>
    </w:lvl>
    <w:lvl w:ilvl="1">
      <w:start w:val="1"/>
      <w:numFmt w:val="decimal"/>
      <w:lvlText w:val="%1.%2."/>
      <w:lvlJc w:val="left"/>
      <w:pPr>
        <w:ind w:left="432" w:hanging="432"/>
      </w:pPr>
      <w:rPr>
        <w:rFonts w:ascii="Times New Roman" w:hAnsi="Times New Roman" w:cs="Times New Roman" w:hint="default"/>
        <w:sz w:val="28"/>
        <w:szCs w:val="28"/>
      </w:rPr>
    </w:lvl>
    <w:lvl w:ilvl="2">
      <w:start w:val="1"/>
      <w:numFmt w:val="decimal"/>
      <w:lvlText w:val="%1.%2.%3."/>
      <w:lvlJc w:val="left"/>
      <w:pPr>
        <w:ind w:left="646" w:hanging="504"/>
      </w:pPr>
    </w:lvl>
    <w:lvl w:ilvl="3">
      <w:start w:val="1"/>
      <w:numFmt w:val="decimal"/>
      <w:lvlText w:val="%1.%2.%3.%4."/>
      <w:lvlJc w:val="left"/>
      <w:pPr>
        <w:ind w:left="1216" w:hanging="648"/>
      </w:pPr>
    </w:lvl>
    <w:lvl w:ilvl="4">
      <w:start w:val="1"/>
      <w:numFmt w:val="decimal"/>
      <w:lvlText w:val="%1.%2.%3.%4.%5."/>
      <w:lvlJc w:val="left"/>
      <w:pPr>
        <w:ind w:left="1927"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5"/>
  </w:num>
  <w:num w:numId="3">
    <w:abstractNumId w:val="8"/>
  </w:num>
  <w:num w:numId="4">
    <w:abstractNumId w:val="2"/>
  </w:num>
  <w:num w:numId="5">
    <w:abstractNumId w:val="4"/>
  </w:num>
  <w:num w:numId="6">
    <w:abstractNumId w:val="6"/>
  </w:num>
  <w:num w:numId="7">
    <w:abstractNumId w:val="3"/>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2"/>
    <w:rsid w:val="000122EA"/>
    <w:rsid w:val="00014E45"/>
    <w:rsid w:val="00025066"/>
    <w:rsid w:val="0003200D"/>
    <w:rsid w:val="000351A5"/>
    <w:rsid w:val="000424B4"/>
    <w:rsid w:val="000531F8"/>
    <w:rsid w:val="00053D24"/>
    <w:rsid w:val="00073FBE"/>
    <w:rsid w:val="00082777"/>
    <w:rsid w:val="00083F86"/>
    <w:rsid w:val="0008615A"/>
    <w:rsid w:val="000B113A"/>
    <w:rsid w:val="000B1C31"/>
    <w:rsid w:val="000B6739"/>
    <w:rsid w:val="000C19C0"/>
    <w:rsid w:val="000C3FC3"/>
    <w:rsid w:val="000C6357"/>
    <w:rsid w:val="000D14D9"/>
    <w:rsid w:val="000F10B0"/>
    <w:rsid w:val="000F3135"/>
    <w:rsid w:val="000F3460"/>
    <w:rsid w:val="000F425E"/>
    <w:rsid w:val="000F7842"/>
    <w:rsid w:val="00113B2D"/>
    <w:rsid w:val="0012037B"/>
    <w:rsid w:val="00124EC5"/>
    <w:rsid w:val="00137F8E"/>
    <w:rsid w:val="00151582"/>
    <w:rsid w:val="00155CC7"/>
    <w:rsid w:val="00167B80"/>
    <w:rsid w:val="0018168D"/>
    <w:rsid w:val="001839BB"/>
    <w:rsid w:val="00184B82"/>
    <w:rsid w:val="00186560"/>
    <w:rsid w:val="001A172F"/>
    <w:rsid w:val="001A4A6C"/>
    <w:rsid w:val="001B1104"/>
    <w:rsid w:val="001C755B"/>
    <w:rsid w:val="001D2856"/>
    <w:rsid w:val="001D4B81"/>
    <w:rsid w:val="001D75AC"/>
    <w:rsid w:val="001F4FED"/>
    <w:rsid w:val="002228CA"/>
    <w:rsid w:val="00224EA0"/>
    <w:rsid w:val="00235940"/>
    <w:rsid w:val="00236F89"/>
    <w:rsid w:val="00237D68"/>
    <w:rsid w:val="002435A5"/>
    <w:rsid w:val="0024590D"/>
    <w:rsid w:val="00250CA1"/>
    <w:rsid w:val="00252FC4"/>
    <w:rsid w:val="00274CBB"/>
    <w:rsid w:val="00276BDD"/>
    <w:rsid w:val="00281A94"/>
    <w:rsid w:val="00283A9B"/>
    <w:rsid w:val="002861A9"/>
    <w:rsid w:val="00290134"/>
    <w:rsid w:val="0029200F"/>
    <w:rsid w:val="002A0416"/>
    <w:rsid w:val="002A7057"/>
    <w:rsid w:val="002C0348"/>
    <w:rsid w:val="002E76B0"/>
    <w:rsid w:val="002F2E08"/>
    <w:rsid w:val="002F47D4"/>
    <w:rsid w:val="002F55CD"/>
    <w:rsid w:val="00302114"/>
    <w:rsid w:val="003057DE"/>
    <w:rsid w:val="00315BA8"/>
    <w:rsid w:val="0032517A"/>
    <w:rsid w:val="003259E0"/>
    <w:rsid w:val="00331C24"/>
    <w:rsid w:val="00331FAE"/>
    <w:rsid w:val="00344572"/>
    <w:rsid w:val="00347EEC"/>
    <w:rsid w:val="00350911"/>
    <w:rsid w:val="00351773"/>
    <w:rsid w:val="00360A23"/>
    <w:rsid w:val="0036402D"/>
    <w:rsid w:val="003676FF"/>
    <w:rsid w:val="003762B8"/>
    <w:rsid w:val="003844AB"/>
    <w:rsid w:val="00384A5E"/>
    <w:rsid w:val="003B0860"/>
    <w:rsid w:val="003B5091"/>
    <w:rsid w:val="003C2A10"/>
    <w:rsid w:val="003C70C2"/>
    <w:rsid w:val="003F4CC0"/>
    <w:rsid w:val="003F76F4"/>
    <w:rsid w:val="00406A5A"/>
    <w:rsid w:val="00407331"/>
    <w:rsid w:val="004130BD"/>
    <w:rsid w:val="00436D69"/>
    <w:rsid w:val="00442BDD"/>
    <w:rsid w:val="00447A0E"/>
    <w:rsid w:val="0045114C"/>
    <w:rsid w:val="004608AC"/>
    <w:rsid w:val="0046186A"/>
    <w:rsid w:val="00485F68"/>
    <w:rsid w:val="00492CDA"/>
    <w:rsid w:val="00493DDD"/>
    <w:rsid w:val="00494AA5"/>
    <w:rsid w:val="004B2363"/>
    <w:rsid w:val="004C5706"/>
    <w:rsid w:val="004D0B44"/>
    <w:rsid w:val="004D2AB9"/>
    <w:rsid w:val="004D2C6A"/>
    <w:rsid w:val="004D3182"/>
    <w:rsid w:val="004D6BF6"/>
    <w:rsid w:val="004E170F"/>
    <w:rsid w:val="004F2AA5"/>
    <w:rsid w:val="004F7976"/>
    <w:rsid w:val="0050161D"/>
    <w:rsid w:val="00512BD1"/>
    <w:rsid w:val="00514C7C"/>
    <w:rsid w:val="00526370"/>
    <w:rsid w:val="00526EA5"/>
    <w:rsid w:val="00531C84"/>
    <w:rsid w:val="00533FED"/>
    <w:rsid w:val="00543A92"/>
    <w:rsid w:val="00546755"/>
    <w:rsid w:val="00570ED8"/>
    <w:rsid w:val="005710F0"/>
    <w:rsid w:val="0057119D"/>
    <w:rsid w:val="00574B5A"/>
    <w:rsid w:val="005803C1"/>
    <w:rsid w:val="005852A9"/>
    <w:rsid w:val="005A1739"/>
    <w:rsid w:val="005B56FC"/>
    <w:rsid w:val="005C3D59"/>
    <w:rsid w:val="005C5C20"/>
    <w:rsid w:val="005D3E09"/>
    <w:rsid w:val="005D4AE6"/>
    <w:rsid w:val="005F1A49"/>
    <w:rsid w:val="006007A9"/>
    <w:rsid w:val="006021FC"/>
    <w:rsid w:val="00611F93"/>
    <w:rsid w:val="00612B3F"/>
    <w:rsid w:val="006267BA"/>
    <w:rsid w:val="006322CC"/>
    <w:rsid w:val="0064119F"/>
    <w:rsid w:val="00643A65"/>
    <w:rsid w:val="00650317"/>
    <w:rsid w:val="006548D4"/>
    <w:rsid w:val="00655FB6"/>
    <w:rsid w:val="00660A58"/>
    <w:rsid w:val="00660A8C"/>
    <w:rsid w:val="00664B84"/>
    <w:rsid w:val="00665A70"/>
    <w:rsid w:val="00667E86"/>
    <w:rsid w:val="00673994"/>
    <w:rsid w:val="00695244"/>
    <w:rsid w:val="006A4F93"/>
    <w:rsid w:val="006B4E13"/>
    <w:rsid w:val="006C793F"/>
    <w:rsid w:val="006D0634"/>
    <w:rsid w:val="007026A7"/>
    <w:rsid w:val="00706140"/>
    <w:rsid w:val="00714E69"/>
    <w:rsid w:val="007230A6"/>
    <w:rsid w:val="007402F7"/>
    <w:rsid w:val="007579B8"/>
    <w:rsid w:val="00761E7A"/>
    <w:rsid w:val="00763AFC"/>
    <w:rsid w:val="00772C3B"/>
    <w:rsid w:val="00784177"/>
    <w:rsid w:val="00791839"/>
    <w:rsid w:val="007927EF"/>
    <w:rsid w:val="00797D14"/>
    <w:rsid w:val="007A49AA"/>
    <w:rsid w:val="007A5053"/>
    <w:rsid w:val="007A6492"/>
    <w:rsid w:val="007B391B"/>
    <w:rsid w:val="007B5F40"/>
    <w:rsid w:val="007D3B4A"/>
    <w:rsid w:val="007E0565"/>
    <w:rsid w:val="007F01E5"/>
    <w:rsid w:val="007F1B14"/>
    <w:rsid w:val="00811E44"/>
    <w:rsid w:val="00833930"/>
    <w:rsid w:val="00840B63"/>
    <w:rsid w:val="008417FA"/>
    <w:rsid w:val="00842D07"/>
    <w:rsid w:val="0086666C"/>
    <w:rsid w:val="00882956"/>
    <w:rsid w:val="00890483"/>
    <w:rsid w:val="008937E0"/>
    <w:rsid w:val="008A2197"/>
    <w:rsid w:val="008A3172"/>
    <w:rsid w:val="008C6E4A"/>
    <w:rsid w:val="008C76C7"/>
    <w:rsid w:val="008D079A"/>
    <w:rsid w:val="008E632B"/>
    <w:rsid w:val="008F61CB"/>
    <w:rsid w:val="00905765"/>
    <w:rsid w:val="00910255"/>
    <w:rsid w:val="00923FF0"/>
    <w:rsid w:val="009316E3"/>
    <w:rsid w:val="00932539"/>
    <w:rsid w:val="00937EDC"/>
    <w:rsid w:val="0094528E"/>
    <w:rsid w:val="009603B1"/>
    <w:rsid w:val="00965251"/>
    <w:rsid w:val="00981A8F"/>
    <w:rsid w:val="009847A9"/>
    <w:rsid w:val="00992BDE"/>
    <w:rsid w:val="009A0E0C"/>
    <w:rsid w:val="009A7B69"/>
    <w:rsid w:val="009C0BCB"/>
    <w:rsid w:val="009D0DAA"/>
    <w:rsid w:val="009D307A"/>
    <w:rsid w:val="009F1186"/>
    <w:rsid w:val="00A1797E"/>
    <w:rsid w:val="00A22AD0"/>
    <w:rsid w:val="00A479D5"/>
    <w:rsid w:val="00A50AB6"/>
    <w:rsid w:val="00A50DD7"/>
    <w:rsid w:val="00A54DD8"/>
    <w:rsid w:val="00A70DB3"/>
    <w:rsid w:val="00A7215F"/>
    <w:rsid w:val="00A72F70"/>
    <w:rsid w:val="00A73E6C"/>
    <w:rsid w:val="00A75012"/>
    <w:rsid w:val="00A75A24"/>
    <w:rsid w:val="00A75D83"/>
    <w:rsid w:val="00A93006"/>
    <w:rsid w:val="00AA11AC"/>
    <w:rsid w:val="00AA1F20"/>
    <w:rsid w:val="00AB0306"/>
    <w:rsid w:val="00AB20D5"/>
    <w:rsid w:val="00AB3145"/>
    <w:rsid w:val="00AD0127"/>
    <w:rsid w:val="00AD6BC8"/>
    <w:rsid w:val="00AF6F4D"/>
    <w:rsid w:val="00AF7A8B"/>
    <w:rsid w:val="00B00258"/>
    <w:rsid w:val="00B00DE4"/>
    <w:rsid w:val="00B02E3A"/>
    <w:rsid w:val="00B05077"/>
    <w:rsid w:val="00B0655F"/>
    <w:rsid w:val="00B10A27"/>
    <w:rsid w:val="00B16061"/>
    <w:rsid w:val="00B21533"/>
    <w:rsid w:val="00B2706F"/>
    <w:rsid w:val="00B32317"/>
    <w:rsid w:val="00B32A0D"/>
    <w:rsid w:val="00B434B4"/>
    <w:rsid w:val="00B461D7"/>
    <w:rsid w:val="00B54DD8"/>
    <w:rsid w:val="00B55F4D"/>
    <w:rsid w:val="00B56D5C"/>
    <w:rsid w:val="00B6762E"/>
    <w:rsid w:val="00B872D3"/>
    <w:rsid w:val="00B90483"/>
    <w:rsid w:val="00B94633"/>
    <w:rsid w:val="00BA203D"/>
    <w:rsid w:val="00BB2366"/>
    <w:rsid w:val="00BB2FA8"/>
    <w:rsid w:val="00BB3252"/>
    <w:rsid w:val="00BB387C"/>
    <w:rsid w:val="00BB6056"/>
    <w:rsid w:val="00BC28AC"/>
    <w:rsid w:val="00BC67B6"/>
    <w:rsid w:val="00BD0D07"/>
    <w:rsid w:val="00BE7F5D"/>
    <w:rsid w:val="00BF1E0A"/>
    <w:rsid w:val="00C10CB2"/>
    <w:rsid w:val="00C1116A"/>
    <w:rsid w:val="00C148C5"/>
    <w:rsid w:val="00C14BAC"/>
    <w:rsid w:val="00C206C7"/>
    <w:rsid w:val="00C22B31"/>
    <w:rsid w:val="00C23E55"/>
    <w:rsid w:val="00C25249"/>
    <w:rsid w:val="00C27052"/>
    <w:rsid w:val="00C31192"/>
    <w:rsid w:val="00C347D2"/>
    <w:rsid w:val="00C37CBB"/>
    <w:rsid w:val="00C50144"/>
    <w:rsid w:val="00C52D80"/>
    <w:rsid w:val="00C57448"/>
    <w:rsid w:val="00C5794D"/>
    <w:rsid w:val="00C634A2"/>
    <w:rsid w:val="00C70F43"/>
    <w:rsid w:val="00C777FB"/>
    <w:rsid w:val="00C819F5"/>
    <w:rsid w:val="00C81D75"/>
    <w:rsid w:val="00C84581"/>
    <w:rsid w:val="00C931A2"/>
    <w:rsid w:val="00CB07BC"/>
    <w:rsid w:val="00CB30D3"/>
    <w:rsid w:val="00CC31E7"/>
    <w:rsid w:val="00CD0034"/>
    <w:rsid w:val="00CD16AC"/>
    <w:rsid w:val="00CE3247"/>
    <w:rsid w:val="00CF0FCF"/>
    <w:rsid w:val="00D027A1"/>
    <w:rsid w:val="00D0374D"/>
    <w:rsid w:val="00D17B50"/>
    <w:rsid w:val="00D22E18"/>
    <w:rsid w:val="00D47288"/>
    <w:rsid w:val="00D474C9"/>
    <w:rsid w:val="00D518E7"/>
    <w:rsid w:val="00D63BE9"/>
    <w:rsid w:val="00D76BE9"/>
    <w:rsid w:val="00D800AC"/>
    <w:rsid w:val="00D83FA7"/>
    <w:rsid w:val="00D915EC"/>
    <w:rsid w:val="00DC252C"/>
    <w:rsid w:val="00DC7BDB"/>
    <w:rsid w:val="00DD1FF8"/>
    <w:rsid w:val="00DD3FAA"/>
    <w:rsid w:val="00DD7F78"/>
    <w:rsid w:val="00DE190F"/>
    <w:rsid w:val="00DE216C"/>
    <w:rsid w:val="00DE33BC"/>
    <w:rsid w:val="00DE5FA4"/>
    <w:rsid w:val="00DF2265"/>
    <w:rsid w:val="00E0179C"/>
    <w:rsid w:val="00E05AF2"/>
    <w:rsid w:val="00E05EF4"/>
    <w:rsid w:val="00E13AD8"/>
    <w:rsid w:val="00E17152"/>
    <w:rsid w:val="00E25810"/>
    <w:rsid w:val="00E47D59"/>
    <w:rsid w:val="00E57D09"/>
    <w:rsid w:val="00E6043B"/>
    <w:rsid w:val="00E61967"/>
    <w:rsid w:val="00E621E3"/>
    <w:rsid w:val="00E65CFD"/>
    <w:rsid w:val="00E7014B"/>
    <w:rsid w:val="00E82596"/>
    <w:rsid w:val="00E86A4B"/>
    <w:rsid w:val="00E91937"/>
    <w:rsid w:val="00EA2334"/>
    <w:rsid w:val="00EA3573"/>
    <w:rsid w:val="00EC071A"/>
    <w:rsid w:val="00EC1E4A"/>
    <w:rsid w:val="00EC2FFA"/>
    <w:rsid w:val="00EC4D19"/>
    <w:rsid w:val="00EC756C"/>
    <w:rsid w:val="00ED3D3A"/>
    <w:rsid w:val="00ED456A"/>
    <w:rsid w:val="00F21265"/>
    <w:rsid w:val="00F27AEF"/>
    <w:rsid w:val="00F314A9"/>
    <w:rsid w:val="00F41104"/>
    <w:rsid w:val="00F6375B"/>
    <w:rsid w:val="00F7106E"/>
    <w:rsid w:val="00F839D0"/>
    <w:rsid w:val="00F83AB3"/>
    <w:rsid w:val="00F923B7"/>
    <w:rsid w:val="00F95BF1"/>
    <w:rsid w:val="00FA3872"/>
    <w:rsid w:val="00FA3DF9"/>
    <w:rsid w:val="00FA40F7"/>
    <w:rsid w:val="00FD1CC4"/>
    <w:rsid w:val="00FD44A4"/>
    <w:rsid w:val="00FE661F"/>
    <w:rsid w:val="00FF2974"/>
    <w:rsid w:val="00FF2B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5:chartTrackingRefBased/>
  <w15:docId w15:val="{EDDEBFC5-1556-4142-8B05-82E918DF0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jc w:val="both"/>
      <w:outlineLvl w:val="0"/>
    </w:pPr>
    <w:rPr>
      <w:b/>
      <w:sz w:val="24"/>
    </w:rPr>
  </w:style>
  <w:style w:type="paragraph" w:styleId="Heading2">
    <w:name w:val="heading 2"/>
    <w:basedOn w:val="Normal"/>
    <w:next w:val="Normal"/>
    <w:qFormat/>
    <w:pPr>
      <w:keepNext/>
      <w:jc w:val="both"/>
      <w:outlineLvl w:val="1"/>
    </w:pPr>
    <w:rPr>
      <w:b/>
      <w:sz w:val="28"/>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outlineLvl w:val="3"/>
    </w:pPr>
    <w:rPr>
      <w:bCs/>
      <w:sz w:val="28"/>
    </w:rPr>
  </w:style>
  <w:style w:type="paragraph" w:styleId="Heading5">
    <w:name w:val="heading 5"/>
    <w:basedOn w:val="Normal"/>
    <w:next w:val="Normal"/>
    <w:qFormat/>
    <w:pPr>
      <w:keepNext/>
      <w:outlineLvl w:val="4"/>
    </w:pPr>
    <w:rPr>
      <w:b/>
      <w:bCs/>
      <w:sz w:val="28"/>
      <w:lang w:val="lv-LV"/>
    </w:rPr>
  </w:style>
  <w:style w:type="paragraph" w:styleId="Heading6">
    <w:name w:val="heading 6"/>
    <w:basedOn w:val="Normal"/>
    <w:next w:val="Normal"/>
    <w:qFormat/>
    <w:pPr>
      <w:keepNext/>
      <w:tabs>
        <w:tab w:val="left" w:pos="540"/>
      </w:tabs>
      <w:jc w:val="center"/>
      <w:outlineLvl w:val="5"/>
    </w:pPr>
    <w:rPr>
      <w:b/>
      <w:sz w:val="24"/>
      <w:lang w:val="lv-LV"/>
    </w:rPr>
  </w:style>
  <w:style w:type="paragraph" w:styleId="Heading7">
    <w:name w:val="heading 7"/>
    <w:basedOn w:val="Normal"/>
    <w:next w:val="Normal"/>
    <w:qFormat/>
    <w:pPr>
      <w:keepNext/>
      <w:jc w:val="both"/>
      <w:outlineLvl w:val="6"/>
    </w:pPr>
    <w:rPr>
      <w:sz w:val="24"/>
      <w:lang w:val="lv-LV"/>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color w:val="FF0000"/>
      <w:sz w:val="28"/>
      <w:lang w:val="lv-LV"/>
    </w:rPr>
  </w:style>
  <w:style w:type="paragraph" w:styleId="BodyTextIndent">
    <w:name w:val="Body Text Indent"/>
    <w:basedOn w:val="Normal"/>
    <w:pPr>
      <w:ind w:firstLine="720"/>
      <w:jc w:val="both"/>
    </w:pPr>
    <w:rPr>
      <w:sz w:val="28"/>
      <w:lang w:val="lv-LV"/>
    </w:rPr>
  </w:style>
  <w:style w:type="paragraph" w:styleId="BodyTextIndent2">
    <w:name w:val="Body Text Indent 2"/>
    <w:basedOn w:val="Normal"/>
    <w:pPr>
      <w:ind w:left="5529" w:firstLine="720"/>
    </w:pPr>
    <w:rPr>
      <w:sz w:val="28"/>
      <w:lang w:val="lv-LV"/>
    </w:rPr>
  </w:style>
  <w:style w:type="character" w:styleId="Hyperlink">
    <w:name w:val="Hyperlink"/>
    <w:rPr>
      <w:color w:val="0000FF"/>
      <w:u w:val="single"/>
    </w:rPr>
  </w:style>
  <w:style w:type="paragraph" w:styleId="BodyTextIndent3">
    <w:name w:val="Body Text Indent 3"/>
    <w:basedOn w:val="Normal"/>
    <w:pPr>
      <w:ind w:firstLine="720"/>
      <w:jc w:val="both"/>
    </w:pPr>
    <w:rPr>
      <w:sz w:val="24"/>
      <w:lang w:val="lv-LV"/>
    </w:rPr>
  </w:style>
  <w:style w:type="paragraph" w:styleId="Footer">
    <w:name w:val="footer"/>
    <w:basedOn w:val="Normal"/>
    <w:pPr>
      <w:tabs>
        <w:tab w:val="center" w:pos="4153"/>
        <w:tab w:val="right" w:pos="8306"/>
      </w:tabs>
    </w:pPr>
  </w:style>
  <w:style w:type="paragraph" w:styleId="BodyText2">
    <w:name w:val="Body Text 2"/>
    <w:basedOn w:val="Normal"/>
    <w:pPr>
      <w:jc w:val="both"/>
    </w:pPr>
    <w:rPr>
      <w:bCs/>
      <w:color w:val="000000"/>
      <w:sz w:val="24"/>
      <w:lang w:val="lv-LV"/>
    </w:rPr>
  </w:style>
  <w:style w:type="character" w:styleId="Emphasis">
    <w:name w:val="Emphasis"/>
    <w:qFormat/>
    <w:rsid w:val="005A1739"/>
    <w:rPr>
      <w:i/>
      <w:iCs/>
    </w:rPr>
  </w:style>
  <w:style w:type="paragraph" w:customStyle="1" w:styleId="tv213">
    <w:name w:val="tv213"/>
    <w:basedOn w:val="Normal"/>
    <w:rsid w:val="00AD6BC8"/>
    <w:pPr>
      <w:spacing w:before="100" w:beforeAutospacing="1" w:after="100" w:afterAutospacing="1"/>
    </w:pPr>
    <w:rPr>
      <w:sz w:val="24"/>
      <w:szCs w:val="24"/>
      <w:lang w:val="lv-LV" w:eastAsia="lv-LV"/>
    </w:rPr>
  </w:style>
  <w:style w:type="character" w:customStyle="1" w:styleId="apple-converted-space">
    <w:name w:val="apple-converted-space"/>
    <w:basedOn w:val="DefaultParagraphFont"/>
    <w:rsid w:val="00AD6BC8"/>
  </w:style>
  <w:style w:type="paragraph" w:styleId="ListParagraph">
    <w:name w:val="List Paragraph"/>
    <w:basedOn w:val="Normal"/>
    <w:qFormat/>
    <w:rsid w:val="00992BDE"/>
    <w:pPr>
      <w:ind w:left="720"/>
      <w:contextualSpacing/>
    </w:pPr>
    <w:rPr>
      <w:sz w:val="24"/>
      <w:szCs w:val="24"/>
      <w:lang w:val="lv-LV"/>
    </w:rPr>
  </w:style>
  <w:style w:type="character" w:styleId="CommentReference">
    <w:name w:val="annotation reference"/>
    <w:rsid w:val="000F3135"/>
    <w:rPr>
      <w:sz w:val="16"/>
      <w:szCs w:val="16"/>
    </w:rPr>
  </w:style>
  <w:style w:type="paragraph" w:styleId="CommentText">
    <w:name w:val="annotation text"/>
    <w:basedOn w:val="Normal"/>
    <w:link w:val="CommentTextChar"/>
    <w:rsid w:val="000F3135"/>
  </w:style>
  <w:style w:type="character" w:customStyle="1" w:styleId="CommentTextChar">
    <w:name w:val="Comment Text Char"/>
    <w:link w:val="CommentText"/>
    <w:rsid w:val="000F3135"/>
    <w:rPr>
      <w:lang w:val="en-US" w:eastAsia="en-US"/>
    </w:rPr>
  </w:style>
  <w:style w:type="paragraph" w:styleId="CommentSubject">
    <w:name w:val="annotation subject"/>
    <w:basedOn w:val="CommentText"/>
    <w:next w:val="CommentText"/>
    <w:link w:val="CommentSubjectChar"/>
    <w:rsid w:val="000F3135"/>
    <w:rPr>
      <w:b/>
      <w:bCs/>
    </w:rPr>
  </w:style>
  <w:style w:type="character" w:customStyle="1" w:styleId="CommentSubjectChar">
    <w:name w:val="Comment Subject Char"/>
    <w:link w:val="CommentSubject"/>
    <w:rsid w:val="000F3135"/>
    <w:rPr>
      <w:b/>
      <w:bCs/>
      <w:lang w:val="en-US" w:eastAsia="en-US"/>
    </w:rPr>
  </w:style>
  <w:style w:type="paragraph" w:styleId="BalloonText">
    <w:name w:val="Balloon Text"/>
    <w:basedOn w:val="Normal"/>
    <w:link w:val="BalloonTextChar"/>
    <w:rsid w:val="000F3135"/>
    <w:rPr>
      <w:rFonts w:ascii="Tahoma" w:hAnsi="Tahoma"/>
      <w:sz w:val="16"/>
      <w:szCs w:val="16"/>
    </w:rPr>
  </w:style>
  <w:style w:type="character" w:customStyle="1" w:styleId="BalloonTextChar">
    <w:name w:val="Balloon Text Char"/>
    <w:link w:val="BalloonText"/>
    <w:rsid w:val="000F3135"/>
    <w:rPr>
      <w:rFonts w:ascii="Tahoma" w:hAnsi="Tahoma" w:cs="Tahoma"/>
      <w:sz w:val="16"/>
      <w:szCs w:val="16"/>
      <w:lang w:val="en-US" w:eastAsia="en-US"/>
    </w:rPr>
  </w:style>
  <w:style w:type="paragraph" w:customStyle="1" w:styleId="cm8">
    <w:name w:val="cm8"/>
    <w:basedOn w:val="Normal"/>
    <w:rsid w:val="000B113A"/>
    <w:pPr>
      <w:spacing w:before="100" w:beforeAutospacing="1" w:after="100" w:afterAutospacing="1"/>
    </w:pPr>
    <w:rPr>
      <w:sz w:val="24"/>
      <w:szCs w:val="24"/>
      <w:lang w:val="lv-LV" w:eastAsia="lv-LV"/>
    </w:rPr>
  </w:style>
  <w:style w:type="paragraph" w:styleId="NormalWeb">
    <w:name w:val="Normal (Web)"/>
    <w:basedOn w:val="Normal"/>
    <w:rsid w:val="000B113A"/>
    <w:pPr>
      <w:spacing w:before="100" w:beforeAutospacing="1" w:after="100" w:afterAutospacing="1"/>
    </w:pPr>
    <w:rPr>
      <w:sz w:val="24"/>
      <w:szCs w:val="24"/>
      <w:lang w:val="lv-LV" w:eastAsia="lv-LV"/>
    </w:rPr>
  </w:style>
  <w:style w:type="character" w:styleId="UnresolvedMention">
    <w:name w:val="Unresolved Mention"/>
    <w:uiPriority w:val="99"/>
    <w:semiHidden/>
    <w:unhideWhenUsed/>
    <w:rsid w:val="00757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688031">
      <w:bodyDiv w:val="1"/>
      <w:marLeft w:val="0"/>
      <w:marRight w:val="0"/>
      <w:marTop w:val="0"/>
      <w:marBottom w:val="0"/>
      <w:divBdr>
        <w:top w:val="none" w:sz="0" w:space="0" w:color="auto"/>
        <w:left w:val="none" w:sz="0" w:space="0" w:color="auto"/>
        <w:bottom w:val="none" w:sz="0" w:space="0" w:color="auto"/>
        <w:right w:val="none" w:sz="0" w:space="0" w:color="auto"/>
      </w:divBdr>
      <w:divsChild>
        <w:div w:id="1912617706">
          <w:marLeft w:val="0"/>
          <w:marRight w:val="0"/>
          <w:marTop w:val="300"/>
          <w:marBottom w:val="300"/>
          <w:divBdr>
            <w:top w:val="single" w:sz="6" w:space="0" w:color="B6B6B6"/>
            <w:left w:val="none" w:sz="0" w:space="0" w:color="auto"/>
            <w:bottom w:val="none" w:sz="0" w:space="0" w:color="auto"/>
            <w:right w:val="none" w:sz="0" w:space="0" w:color="auto"/>
          </w:divBdr>
          <w:divsChild>
            <w:div w:id="829250766">
              <w:marLeft w:val="0"/>
              <w:marRight w:val="0"/>
              <w:marTop w:val="0"/>
              <w:marBottom w:val="0"/>
              <w:divBdr>
                <w:top w:val="single" w:sz="2" w:space="0" w:color="FF0000"/>
                <w:left w:val="single" w:sz="2" w:space="0" w:color="FF0000"/>
                <w:bottom w:val="single" w:sz="2" w:space="0" w:color="FF0000"/>
                <w:right w:val="single" w:sz="2" w:space="0" w:color="FF0000"/>
              </w:divBdr>
              <w:divsChild>
                <w:div w:id="1709723484">
                  <w:marLeft w:val="0"/>
                  <w:marRight w:val="0"/>
                  <w:marTop w:val="0"/>
                  <w:marBottom w:val="0"/>
                  <w:divBdr>
                    <w:top w:val="none" w:sz="0" w:space="0" w:color="auto"/>
                    <w:left w:val="none" w:sz="0" w:space="0" w:color="auto"/>
                    <w:bottom w:val="none" w:sz="0" w:space="0" w:color="auto"/>
                    <w:right w:val="none" w:sz="0" w:space="0" w:color="auto"/>
                  </w:divBdr>
                  <w:divsChild>
                    <w:div w:id="1136753141">
                      <w:marLeft w:val="0"/>
                      <w:marRight w:val="0"/>
                      <w:marTop w:val="0"/>
                      <w:marBottom w:val="0"/>
                      <w:divBdr>
                        <w:top w:val="none" w:sz="0" w:space="0" w:color="auto"/>
                        <w:left w:val="none" w:sz="0" w:space="0" w:color="auto"/>
                        <w:bottom w:val="none" w:sz="0" w:space="0" w:color="auto"/>
                        <w:right w:val="none" w:sz="0" w:space="0" w:color="auto"/>
                      </w:divBdr>
                      <w:divsChild>
                        <w:div w:id="478228725">
                          <w:marLeft w:val="0"/>
                          <w:marRight w:val="0"/>
                          <w:marTop w:val="0"/>
                          <w:marBottom w:val="0"/>
                          <w:divBdr>
                            <w:top w:val="none" w:sz="0" w:space="0" w:color="auto"/>
                            <w:left w:val="none" w:sz="0" w:space="0" w:color="auto"/>
                            <w:bottom w:val="none" w:sz="0" w:space="0" w:color="auto"/>
                            <w:right w:val="none" w:sz="0" w:space="0" w:color="auto"/>
                          </w:divBdr>
                          <w:divsChild>
                            <w:div w:id="512692322">
                              <w:marLeft w:val="0"/>
                              <w:marRight w:val="0"/>
                              <w:marTop w:val="0"/>
                              <w:marBottom w:val="0"/>
                              <w:divBdr>
                                <w:top w:val="none" w:sz="0" w:space="0" w:color="auto"/>
                                <w:left w:val="none" w:sz="0" w:space="0" w:color="auto"/>
                                <w:bottom w:val="none" w:sz="0" w:space="0" w:color="auto"/>
                                <w:right w:val="none" w:sz="0" w:space="0" w:color="auto"/>
                              </w:divBdr>
                              <w:divsChild>
                                <w:div w:id="79377899">
                                  <w:marLeft w:val="0"/>
                                  <w:marRight w:val="0"/>
                                  <w:marTop w:val="0"/>
                                  <w:marBottom w:val="0"/>
                                  <w:divBdr>
                                    <w:top w:val="none" w:sz="0" w:space="0" w:color="auto"/>
                                    <w:left w:val="none" w:sz="0" w:space="0" w:color="auto"/>
                                    <w:bottom w:val="none" w:sz="0" w:space="0" w:color="auto"/>
                                    <w:right w:val="none" w:sz="0" w:space="0" w:color="auto"/>
                                  </w:divBdr>
                                  <w:divsChild>
                                    <w:div w:id="1955862583">
                                      <w:marLeft w:val="0"/>
                                      <w:marRight w:val="0"/>
                                      <w:marTop w:val="0"/>
                                      <w:marBottom w:val="0"/>
                                      <w:divBdr>
                                        <w:top w:val="none" w:sz="0" w:space="0" w:color="auto"/>
                                        <w:left w:val="none" w:sz="0" w:space="0" w:color="auto"/>
                                        <w:bottom w:val="none" w:sz="0" w:space="0" w:color="auto"/>
                                        <w:right w:val="none" w:sz="0" w:space="0" w:color="auto"/>
                                      </w:divBdr>
                                      <w:divsChild>
                                        <w:div w:id="321154412">
                                          <w:marLeft w:val="0"/>
                                          <w:marRight w:val="0"/>
                                          <w:marTop w:val="0"/>
                                          <w:marBottom w:val="0"/>
                                          <w:divBdr>
                                            <w:top w:val="none" w:sz="0" w:space="0" w:color="auto"/>
                                            <w:left w:val="none" w:sz="0" w:space="0" w:color="auto"/>
                                            <w:bottom w:val="none" w:sz="0" w:space="0" w:color="auto"/>
                                            <w:right w:val="none" w:sz="0" w:space="0" w:color="auto"/>
                                          </w:divBdr>
                                          <w:divsChild>
                                            <w:div w:id="1469667565">
                                              <w:marLeft w:val="75"/>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1763431">
      <w:bodyDiv w:val="1"/>
      <w:marLeft w:val="0"/>
      <w:marRight w:val="0"/>
      <w:marTop w:val="0"/>
      <w:marBottom w:val="0"/>
      <w:divBdr>
        <w:top w:val="none" w:sz="0" w:space="0" w:color="auto"/>
        <w:left w:val="none" w:sz="0" w:space="0" w:color="auto"/>
        <w:bottom w:val="none" w:sz="0" w:space="0" w:color="auto"/>
        <w:right w:val="none" w:sz="0" w:space="0" w:color="auto"/>
      </w:divBdr>
    </w:div>
    <w:div w:id="1288700650">
      <w:bodyDiv w:val="1"/>
      <w:marLeft w:val="0"/>
      <w:marRight w:val="0"/>
      <w:marTop w:val="0"/>
      <w:marBottom w:val="0"/>
      <w:divBdr>
        <w:top w:val="none" w:sz="0" w:space="0" w:color="auto"/>
        <w:left w:val="none" w:sz="0" w:space="0" w:color="auto"/>
        <w:bottom w:val="none" w:sz="0" w:space="0" w:color="auto"/>
        <w:right w:val="none" w:sz="0" w:space="0" w:color="auto"/>
      </w:divBdr>
    </w:div>
    <w:div w:id="186162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pd@ic.iem.gov.l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ic.iem.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d@ic.iem.gov.lv" TargetMode="External"/><Relationship Id="rId4" Type="http://schemas.openxmlformats.org/officeDocument/2006/relationships/settings" Target="settings.xml"/><Relationship Id="rId9" Type="http://schemas.openxmlformats.org/officeDocument/2006/relationships/hyperlink" Target="mailto:personasdati@ic.ie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ED0CB-320F-4CE7-8F8C-DF3428B90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11513</Words>
  <Characters>6563</Characters>
  <Application>Microsoft Office Word</Application>
  <DocSecurity>0</DocSecurity>
  <Lines>54</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SADARBĪBAS LĪGUMS</vt:lpstr>
      <vt:lpstr>SADARBĪBAS LĪGUMS</vt:lpstr>
    </vt:vector>
  </TitlesOfParts>
  <Company>csdd</Company>
  <LinksUpToDate>false</LinksUpToDate>
  <CharactersWithSpaces>18040</CharactersWithSpaces>
  <SharedDoc>false</SharedDoc>
  <HLinks>
    <vt:vector size="24" baseType="variant">
      <vt:variant>
        <vt:i4>4718691</vt:i4>
      </vt:variant>
      <vt:variant>
        <vt:i4>9</vt:i4>
      </vt:variant>
      <vt:variant>
        <vt:i4>0</vt:i4>
      </vt:variant>
      <vt:variant>
        <vt:i4>5</vt:i4>
      </vt:variant>
      <vt:variant>
        <vt:lpwstr>mailto:pd@ic.iem.gov.lv</vt:lpwstr>
      </vt:variant>
      <vt:variant>
        <vt:lpwstr/>
      </vt:variant>
      <vt:variant>
        <vt:i4>4718691</vt:i4>
      </vt:variant>
      <vt:variant>
        <vt:i4>6</vt:i4>
      </vt:variant>
      <vt:variant>
        <vt:i4>0</vt:i4>
      </vt:variant>
      <vt:variant>
        <vt:i4>5</vt:i4>
      </vt:variant>
      <vt:variant>
        <vt:lpwstr>mailto:pd@ic.iem.gov.lv</vt:lpwstr>
      </vt:variant>
      <vt:variant>
        <vt:lpwstr/>
      </vt:variant>
      <vt:variant>
        <vt:i4>2359300</vt:i4>
      </vt:variant>
      <vt:variant>
        <vt:i4>3</vt:i4>
      </vt:variant>
      <vt:variant>
        <vt:i4>0</vt:i4>
      </vt:variant>
      <vt:variant>
        <vt:i4>5</vt:i4>
      </vt:variant>
      <vt:variant>
        <vt:lpwstr>mailto:personasdati@ic.iem.gov.lv</vt:lpwstr>
      </vt:variant>
      <vt:variant>
        <vt:lpwstr/>
      </vt:variant>
      <vt:variant>
        <vt:i4>4718691</vt:i4>
      </vt:variant>
      <vt:variant>
        <vt:i4>0</vt:i4>
      </vt:variant>
      <vt:variant>
        <vt:i4>0</vt:i4>
      </vt:variant>
      <vt:variant>
        <vt:i4>5</vt:i4>
      </vt:variant>
      <vt:variant>
        <vt:lpwstr>mailto:pd@ic.iem.gov.lv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SADARBĪBAS LĪGUMS</dc:title>
  <dc:subject/>
  <dc:creator>Reinis Nimanis</dc:creator>
  <cp:keywords/>
  <cp:lastModifiedBy>Vadims Biks</cp:lastModifiedBy>
  <cp:revision>2</cp:revision>
  <cp:lastPrinted>2003-08-18T07:32:00Z</cp:lastPrinted>
  <dcterms:created xsi:type="dcterms:W3CDTF">2023-05-16T06:02:00Z</dcterms:created>
  <dcterms:modified xsi:type="dcterms:W3CDTF">2023-05-16T06:02:00Z</dcterms:modified>
</cp:coreProperties>
</file>