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C97" w:rsidRPr="009912F9" w:rsidRDefault="00714C97" w:rsidP="00714C97">
      <w:pPr>
        <w:spacing w:before="120" w:after="120" w:line="240" w:lineRule="auto"/>
        <w:jc w:val="center"/>
        <w:rPr>
          <w:rFonts w:ascii="Times New Roman" w:eastAsia="Times New Roman" w:hAnsi="Times New Roman" w:cs="Times New Roman"/>
          <w:sz w:val="24"/>
          <w:szCs w:val="28"/>
        </w:rPr>
      </w:pPr>
      <w:bookmarkStart w:id="0" w:name="_GoBack"/>
      <w:bookmarkEnd w:id="0"/>
      <w:r w:rsidRPr="009912F9">
        <w:rPr>
          <w:rFonts w:ascii="Times New Roman" w:eastAsia="Times New Roman" w:hAnsi="Times New Roman" w:cs="Times New Roman"/>
          <w:sz w:val="24"/>
          <w:szCs w:val="28"/>
        </w:rPr>
        <w:t>Iekšlietu ministrijas informācijas centra</w:t>
      </w:r>
    </w:p>
    <w:p w:rsidR="00714C97" w:rsidRPr="009912F9" w:rsidRDefault="00714C97" w:rsidP="00714C97">
      <w:pPr>
        <w:spacing w:before="120" w:after="120" w:line="240" w:lineRule="auto"/>
        <w:jc w:val="center"/>
        <w:rPr>
          <w:rFonts w:ascii="Times New Roman" w:eastAsia="Times New Roman" w:hAnsi="Times New Roman" w:cs="Times New Roman"/>
          <w:sz w:val="24"/>
          <w:szCs w:val="28"/>
        </w:rPr>
      </w:pPr>
      <w:r w:rsidRPr="009912F9">
        <w:rPr>
          <w:rFonts w:ascii="Times New Roman" w:eastAsia="Times New Roman" w:hAnsi="Times New Roman" w:cs="Times New Roman"/>
          <w:sz w:val="24"/>
          <w:szCs w:val="28"/>
        </w:rPr>
        <w:t>Tirgus izpēte</w:t>
      </w:r>
    </w:p>
    <w:p w:rsidR="00714C97" w:rsidRPr="009912F9" w:rsidRDefault="00714C97" w:rsidP="00714C97">
      <w:pPr>
        <w:ind w:firstLine="567"/>
        <w:jc w:val="center"/>
        <w:rPr>
          <w:rFonts w:ascii="Times New Roman" w:eastAsia="Times New Roman" w:hAnsi="Times New Roman" w:cs="Times New Roman"/>
          <w:b/>
          <w:color w:val="000000"/>
          <w:sz w:val="24"/>
          <w:szCs w:val="28"/>
        </w:rPr>
      </w:pPr>
      <w:r w:rsidRPr="009912F9">
        <w:rPr>
          <w:rFonts w:ascii="Times New Roman" w:eastAsia="Times New Roman" w:hAnsi="Times New Roman" w:cs="Times New Roman"/>
          <w:b/>
          <w:color w:val="000000"/>
          <w:sz w:val="24"/>
          <w:szCs w:val="28"/>
        </w:rPr>
        <w:t>„Ieceļotāju uzskaites kontroles elektroniskās sistēmas izstrāde”</w:t>
      </w:r>
    </w:p>
    <w:p w:rsidR="00714C97" w:rsidRPr="009912F9" w:rsidRDefault="00714C97" w:rsidP="00714C97">
      <w:pPr>
        <w:spacing w:after="0" w:line="240" w:lineRule="auto"/>
        <w:jc w:val="center"/>
        <w:rPr>
          <w:rFonts w:ascii="Times New Roman" w:eastAsia="Times New Roman" w:hAnsi="Times New Roman" w:cs="Times New Roman"/>
          <w:b/>
          <w:sz w:val="20"/>
        </w:rPr>
      </w:pPr>
    </w:p>
    <w:tbl>
      <w:tblPr>
        <w:tblpPr w:leftFromText="180" w:rightFromText="180" w:vertAnchor="text" w:tblpY="1"/>
        <w:tblOverlap w:val="never"/>
        <w:tblW w:w="9351" w:type="dxa"/>
        <w:tblLayout w:type="fixed"/>
        <w:tblCellMar>
          <w:left w:w="10" w:type="dxa"/>
          <w:right w:w="10" w:type="dxa"/>
        </w:tblCellMar>
        <w:tblLook w:val="04A0" w:firstRow="1" w:lastRow="0" w:firstColumn="1" w:lastColumn="0" w:noHBand="0" w:noVBand="1"/>
      </w:tblPr>
      <w:tblGrid>
        <w:gridCol w:w="1838"/>
        <w:gridCol w:w="7513"/>
      </w:tblGrid>
      <w:tr w:rsidR="00714C97" w:rsidRPr="009912F9" w:rsidTr="00C768AB">
        <w:trPr>
          <w:trHeight w:val="213"/>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hAnsi="Times New Roman"/>
                <w:szCs w:val="24"/>
              </w:rPr>
            </w:pPr>
            <w:r w:rsidRPr="009912F9">
              <w:rPr>
                <w:rFonts w:ascii="Times New Roman" w:eastAsia="Times New Roman" w:hAnsi="Times New Roman"/>
                <w:b/>
                <w:szCs w:val="24"/>
              </w:rPr>
              <w:t>Jautājums Nr.1</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714C97" w:rsidRPr="009912F9" w:rsidRDefault="00714C97" w:rsidP="00714C97">
            <w:pPr>
              <w:spacing w:after="0" w:line="240" w:lineRule="auto"/>
              <w:jc w:val="both"/>
              <w:rPr>
                <w:rFonts w:ascii="Times New Roman" w:hAnsi="Times New Roman"/>
                <w:szCs w:val="24"/>
              </w:rPr>
            </w:pPr>
            <w:r w:rsidRPr="00714C97">
              <w:rPr>
                <w:rFonts w:ascii="Times New Roman" w:eastAsia="Times New Roman" w:hAnsi="Times New Roman" w:cs="Times New Roman"/>
                <w:szCs w:val="24"/>
                <w:lang w:eastAsia="en-US"/>
              </w:rPr>
              <w:t xml:space="preserve">Instrukcijā norādīta </w:t>
            </w:r>
            <w:r w:rsidRPr="001475A8">
              <w:rPr>
                <w:rFonts w:ascii="Times New Roman" w:eastAsia="Times New Roman" w:hAnsi="Times New Roman" w:cs="Times New Roman"/>
                <w:bCs/>
                <w:szCs w:val="24"/>
                <w:lang w:eastAsia="en-US"/>
              </w:rPr>
              <w:t>plānotā</w:t>
            </w:r>
            <w:r w:rsidRPr="00714C97">
              <w:rPr>
                <w:rFonts w:ascii="Times New Roman" w:eastAsia="Times New Roman" w:hAnsi="Times New Roman" w:cs="Times New Roman"/>
                <w:b/>
                <w:bCs/>
                <w:szCs w:val="24"/>
                <w:lang w:eastAsia="en-US"/>
              </w:rPr>
              <w:t xml:space="preserve"> </w:t>
            </w:r>
            <w:r w:rsidRPr="00714C97">
              <w:rPr>
                <w:rFonts w:ascii="Times New Roman" w:eastAsia="Times New Roman" w:hAnsi="Times New Roman" w:cs="Times New Roman"/>
                <w:szCs w:val="24"/>
                <w:lang w:eastAsia="en-US"/>
              </w:rPr>
              <w:t>līgumcena. Kas notiks ar piedāvājumiem, kas pārsniegs plānoto līgumcenu? Vai tie tiks vērtēti?</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Atbilde Nr.1</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714C97" w:rsidRDefault="009912F9" w:rsidP="00714C97">
            <w:pPr>
              <w:spacing w:after="60" w:line="240" w:lineRule="auto"/>
              <w:jc w:val="both"/>
              <w:rPr>
                <w:rFonts w:ascii="Times New Roman" w:eastAsia="Calibri" w:hAnsi="Times New Roman"/>
                <w:bCs/>
                <w:szCs w:val="24"/>
              </w:rPr>
            </w:pPr>
            <w:r>
              <w:rPr>
                <w:rFonts w:ascii="Times New Roman" w:eastAsia="Calibri" w:hAnsi="Times New Roman"/>
                <w:bCs/>
                <w:szCs w:val="24"/>
              </w:rPr>
              <w:t>Piedāvājumi, kas pārsniegs minēto līgumcenu netiks vērtēti.</w:t>
            </w:r>
          </w:p>
          <w:p w:rsidR="00527EE4" w:rsidRDefault="00527EE4" w:rsidP="00714C97">
            <w:pPr>
              <w:spacing w:after="60" w:line="240" w:lineRule="auto"/>
              <w:jc w:val="both"/>
              <w:rPr>
                <w:rFonts w:ascii="Times New Roman" w:eastAsia="Calibri" w:hAnsi="Times New Roman"/>
                <w:bCs/>
                <w:szCs w:val="24"/>
              </w:rPr>
            </w:pPr>
            <w:r>
              <w:rPr>
                <w:rFonts w:ascii="Times New Roman" w:eastAsia="Calibri" w:hAnsi="Times New Roman"/>
                <w:bCs/>
                <w:szCs w:val="24"/>
              </w:rPr>
              <w:t>S</w:t>
            </w:r>
            <w:r w:rsidR="009912F9" w:rsidRPr="00527EE4">
              <w:rPr>
                <w:rFonts w:ascii="Times New Roman" w:eastAsia="Calibri" w:hAnsi="Times New Roman"/>
                <w:bCs/>
                <w:szCs w:val="24"/>
              </w:rPr>
              <w:t xml:space="preserve">askaņā ar 18.08.2020. </w:t>
            </w:r>
            <w:r>
              <w:rPr>
                <w:rFonts w:ascii="Times New Roman" w:eastAsia="Calibri" w:hAnsi="Times New Roman"/>
                <w:bCs/>
                <w:szCs w:val="24"/>
              </w:rPr>
              <w:t xml:space="preserve">Ministru kabineta sēdes </w:t>
            </w:r>
            <w:proofErr w:type="spellStart"/>
            <w:r w:rsidR="009912F9" w:rsidRPr="00527EE4">
              <w:rPr>
                <w:rFonts w:ascii="Times New Roman" w:eastAsia="Calibri" w:hAnsi="Times New Roman"/>
                <w:bCs/>
                <w:szCs w:val="24"/>
              </w:rPr>
              <w:t>protokollēmum</w:t>
            </w:r>
            <w:r>
              <w:rPr>
                <w:rFonts w:ascii="Times New Roman" w:eastAsia="Calibri" w:hAnsi="Times New Roman"/>
                <w:bCs/>
                <w:szCs w:val="24"/>
              </w:rPr>
              <w:t>u</w:t>
            </w:r>
            <w:proofErr w:type="spellEnd"/>
            <w:r>
              <w:rPr>
                <w:rFonts w:ascii="Times New Roman" w:eastAsia="Calibri" w:hAnsi="Times New Roman"/>
                <w:bCs/>
                <w:szCs w:val="24"/>
              </w:rPr>
              <w:t>, i</w:t>
            </w:r>
            <w:r w:rsidRPr="00527EE4">
              <w:rPr>
                <w:rFonts w:ascii="Times New Roman" w:eastAsia="Calibri" w:hAnsi="Times New Roman"/>
                <w:bCs/>
                <w:szCs w:val="24"/>
              </w:rPr>
              <w:t xml:space="preserve">nformācijas sistēmas „Ieceļotāju uzskaites kontroles informācijas sistēmas (IECIS)” izstrādei </w:t>
            </w:r>
            <w:r>
              <w:rPr>
                <w:rFonts w:ascii="Times New Roman" w:eastAsia="Calibri" w:hAnsi="Times New Roman"/>
                <w:bCs/>
                <w:szCs w:val="24"/>
              </w:rPr>
              <w:t>paredzēts finansējums</w:t>
            </w:r>
            <w:r w:rsidRPr="00527EE4">
              <w:rPr>
                <w:rFonts w:ascii="Times New Roman" w:eastAsia="Calibri" w:hAnsi="Times New Roman"/>
                <w:bCs/>
                <w:szCs w:val="24"/>
              </w:rPr>
              <w:t xml:space="preserve"> ne vairāk kā 37 000 EUR</w:t>
            </w:r>
            <w:r>
              <w:rPr>
                <w:rFonts w:ascii="Times New Roman" w:eastAsia="Calibri" w:hAnsi="Times New Roman"/>
                <w:bCs/>
                <w:szCs w:val="24"/>
              </w:rPr>
              <w:t xml:space="preserve"> (ieskaitot PVN) apmērā.</w:t>
            </w:r>
          </w:p>
          <w:p w:rsidR="009912F9" w:rsidRPr="009912F9" w:rsidRDefault="00527EE4" w:rsidP="00527EE4">
            <w:pPr>
              <w:spacing w:after="60" w:line="240" w:lineRule="auto"/>
              <w:jc w:val="both"/>
              <w:rPr>
                <w:rFonts w:ascii="Times New Roman" w:eastAsia="Calibri" w:hAnsi="Times New Roman"/>
                <w:bCs/>
                <w:szCs w:val="24"/>
              </w:rPr>
            </w:pPr>
            <w:r>
              <w:rPr>
                <w:rFonts w:ascii="Times New Roman" w:eastAsia="Calibri" w:hAnsi="Times New Roman"/>
                <w:bCs/>
                <w:szCs w:val="24"/>
              </w:rPr>
              <w:t>(</w:t>
            </w:r>
            <w:r w:rsidR="009912F9" w:rsidRPr="00527EE4">
              <w:rPr>
                <w:rFonts w:ascii="Times New Roman" w:eastAsia="Calibri" w:hAnsi="Times New Roman"/>
                <w:bCs/>
                <w:szCs w:val="24"/>
              </w:rPr>
              <w:t>http://tap.mk.gov.lv/lv/mk/tap/?pid=40491045&amp;mode=mk&amp;date=2020-08-18</w:t>
            </w:r>
            <w:r>
              <w:rPr>
                <w:rFonts w:ascii="Times New Roman" w:eastAsia="Calibri" w:hAnsi="Times New Roman"/>
                <w:bCs/>
                <w:szCs w:val="24"/>
              </w:rPr>
              <w:t>)</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Jautājums Nr.2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9912F9" w:rsidRDefault="00714C97" w:rsidP="001F389D">
            <w:pPr>
              <w:spacing w:after="60" w:line="240" w:lineRule="auto"/>
              <w:jc w:val="both"/>
              <w:rPr>
                <w:rFonts w:ascii="Times New Roman" w:eastAsia="Calibri" w:hAnsi="Times New Roman"/>
                <w:bCs/>
                <w:szCs w:val="24"/>
              </w:rPr>
            </w:pPr>
            <w:r w:rsidRPr="00714C97">
              <w:rPr>
                <w:rFonts w:ascii="Times New Roman" w:eastAsia="Times New Roman" w:hAnsi="Times New Roman" w:cs="Times New Roman"/>
                <w:szCs w:val="24"/>
                <w:lang w:eastAsia="en-US"/>
              </w:rPr>
              <w:t>Juridiskās personas kvalifikācijas prasībās norādīts, ka jābūt izstrādātām informācijas sistēmām, kas ietver vismaz 100 000 apmeklējumus gadā. Informācija</w:t>
            </w:r>
            <w:r w:rsidR="001F389D">
              <w:rPr>
                <w:rFonts w:ascii="Times New Roman" w:eastAsia="Times New Roman" w:hAnsi="Times New Roman" w:cs="Times New Roman"/>
                <w:szCs w:val="24"/>
                <w:lang w:eastAsia="en-US"/>
              </w:rPr>
              <w:t>s sistēmām parasti “apmeklējumu”</w:t>
            </w:r>
            <w:r w:rsidRPr="00714C97">
              <w:rPr>
                <w:rFonts w:ascii="Times New Roman" w:eastAsia="Times New Roman" w:hAnsi="Times New Roman" w:cs="Times New Roman"/>
                <w:szCs w:val="24"/>
                <w:lang w:eastAsia="en-US"/>
              </w:rPr>
              <w:t xml:space="preserve"> nemēra. Vai šeit ar </w:t>
            </w:r>
            <w:r w:rsidR="001F389D">
              <w:rPr>
                <w:rFonts w:ascii="Times New Roman" w:eastAsia="Times New Roman" w:hAnsi="Times New Roman" w:cs="Times New Roman"/>
                <w:szCs w:val="24"/>
                <w:lang w:eastAsia="en-US"/>
              </w:rPr>
              <w:t>“</w:t>
            </w:r>
            <w:r w:rsidRPr="00714C97">
              <w:rPr>
                <w:rFonts w:ascii="Times New Roman" w:eastAsia="Times New Roman" w:hAnsi="Times New Roman" w:cs="Times New Roman"/>
                <w:szCs w:val="24"/>
                <w:lang w:eastAsia="en-US"/>
              </w:rPr>
              <w:t>apmeklējumu</w:t>
            </w:r>
            <w:r w:rsidR="001F389D">
              <w:rPr>
                <w:rFonts w:ascii="Times New Roman" w:eastAsia="Times New Roman" w:hAnsi="Times New Roman" w:cs="Times New Roman"/>
                <w:szCs w:val="24"/>
                <w:lang w:eastAsia="en-US"/>
              </w:rPr>
              <w:t>”</w:t>
            </w:r>
            <w:r w:rsidRPr="00714C97">
              <w:rPr>
                <w:rFonts w:ascii="Times New Roman" w:eastAsia="Times New Roman" w:hAnsi="Times New Roman" w:cs="Times New Roman"/>
                <w:szCs w:val="24"/>
                <w:lang w:eastAsia="en-US"/>
              </w:rPr>
              <w:t xml:space="preserve"> domāta maksimālā lietotāju kapacitāte gadā? Ja nē, tad kā noteikt, vai izstrādātai informācijas sistēma atbilst šai prasībai?</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Atbilde Nr.2</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A22C3E" w:rsidRDefault="00A22C3E" w:rsidP="00714C97">
            <w:pPr>
              <w:spacing w:after="60" w:line="240" w:lineRule="auto"/>
              <w:jc w:val="both"/>
              <w:rPr>
                <w:rFonts w:ascii="Times New Roman" w:eastAsia="Calibri" w:hAnsi="Times New Roman"/>
                <w:bCs/>
                <w:szCs w:val="24"/>
              </w:rPr>
            </w:pPr>
            <w:r>
              <w:rPr>
                <w:rFonts w:ascii="Times New Roman" w:eastAsia="Calibri" w:hAnsi="Times New Roman"/>
                <w:bCs/>
                <w:szCs w:val="24"/>
              </w:rPr>
              <w:t>Izstrādājamā sistēma ir specifiska, tādēļ ir būtisks apmeklējumu skaits (mājas lapa (</w:t>
            </w:r>
            <w:proofErr w:type="spellStart"/>
            <w:r w:rsidRPr="00A22C3E">
              <w:rPr>
                <w:rFonts w:ascii="Times New Roman" w:eastAsia="Calibri" w:hAnsi="Times New Roman"/>
                <w:bCs/>
                <w:i/>
                <w:szCs w:val="24"/>
              </w:rPr>
              <w:t>front-end</w:t>
            </w:r>
            <w:proofErr w:type="spellEnd"/>
            <w:r>
              <w:rPr>
                <w:rFonts w:ascii="Times New Roman" w:eastAsia="Calibri" w:hAnsi="Times New Roman"/>
                <w:bCs/>
                <w:szCs w:val="24"/>
              </w:rPr>
              <w:t>) ir daļa no plānotās izstrādājamās sistēmas).</w:t>
            </w:r>
          </w:p>
          <w:p w:rsidR="002D7615" w:rsidRDefault="002D7615" w:rsidP="00714C97">
            <w:pPr>
              <w:spacing w:after="60" w:line="240" w:lineRule="auto"/>
              <w:jc w:val="both"/>
              <w:rPr>
                <w:rFonts w:ascii="Times New Roman" w:eastAsia="Calibri" w:hAnsi="Times New Roman"/>
                <w:bCs/>
                <w:szCs w:val="24"/>
              </w:rPr>
            </w:pPr>
            <w:r>
              <w:rPr>
                <w:rFonts w:ascii="Times New Roman" w:eastAsia="Calibri" w:hAnsi="Times New Roman"/>
                <w:bCs/>
                <w:szCs w:val="24"/>
              </w:rPr>
              <w:t>Nē, ar “apmeklējumu” netiek saprasta maksimālā lietotāju kapacitāte</w:t>
            </w:r>
            <w:r w:rsidR="00607918">
              <w:rPr>
                <w:rFonts w:ascii="Times New Roman" w:eastAsia="Calibri" w:hAnsi="Times New Roman"/>
                <w:bCs/>
                <w:szCs w:val="24"/>
              </w:rPr>
              <w:t xml:space="preserve"> (vienlaicīgo lietotāju skaits)</w:t>
            </w:r>
            <w:r>
              <w:rPr>
                <w:rFonts w:ascii="Times New Roman" w:eastAsia="Calibri" w:hAnsi="Times New Roman"/>
                <w:bCs/>
                <w:szCs w:val="24"/>
              </w:rPr>
              <w:t>.</w:t>
            </w:r>
            <w:r w:rsidR="00607918">
              <w:rPr>
                <w:rFonts w:ascii="Times New Roman" w:eastAsia="Calibri" w:hAnsi="Times New Roman"/>
                <w:bCs/>
                <w:szCs w:val="24"/>
              </w:rPr>
              <w:t xml:space="preserve"> Sistēmas vienlaicīgo lietotāju skaits norādīts Tehniskās specifikācijas 12.9.punktā.</w:t>
            </w:r>
          </w:p>
          <w:p w:rsidR="007A4705" w:rsidRPr="009912F9" w:rsidRDefault="00607918" w:rsidP="00F709E8">
            <w:pPr>
              <w:spacing w:after="60" w:line="240" w:lineRule="auto"/>
              <w:jc w:val="both"/>
              <w:rPr>
                <w:rFonts w:ascii="Times New Roman" w:eastAsia="Calibri" w:hAnsi="Times New Roman"/>
                <w:bCs/>
                <w:szCs w:val="24"/>
              </w:rPr>
            </w:pPr>
            <w:r>
              <w:rPr>
                <w:rFonts w:ascii="Times New Roman" w:eastAsia="Calibri" w:hAnsi="Times New Roman"/>
                <w:bCs/>
                <w:szCs w:val="24"/>
              </w:rPr>
              <w:t xml:space="preserve">Pieredze, ko </w:t>
            </w:r>
            <w:r w:rsidR="00D65174">
              <w:rPr>
                <w:rFonts w:ascii="Times New Roman" w:eastAsia="Calibri" w:hAnsi="Times New Roman"/>
                <w:bCs/>
                <w:szCs w:val="24"/>
              </w:rPr>
              <w:t xml:space="preserve">pretendents </w:t>
            </w:r>
            <w:r w:rsidRPr="00F709E8">
              <w:rPr>
                <w:rFonts w:ascii="Times New Roman" w:eastAsia="Calibri" w:hAnsi="Times New Roman"/>
                <w:bCs/>
                <w:szCs w:val="24"/>
              </w:rPr>
              <w:t xml:space="preserve">norādīs par iepriekš izstrādātām sistēmām atbildīs prasībām, ja </w:t>
            </w:r>
            <w:r w:rsidR="00D65174" w:rsidRPr="00F709E8">
              <w:rPr>
                <w:rFonts w:ascii="Times New Roman" w:eastAsia="Calibri" w:hAnsi="Times New Roman"/>
                <w:bCs/>
                <w:szCs w:val="24"/>
              </w:rPr>
              <w:t>tiks iesniegti</w:t>
            </w:r>
            <w:r w:rsidRPr="00F709E8">
              <w:rPr>
                <w:rFonts w:ascii="Times New Roman" w:eastAsia="Calibri" w:hAnsi="Times New Roman"/>
                <w:bCs/>
                <w:szCs w:val="24"/>
              </w:rPr>
              <w:t xml:space="preserve"> pierādījum</w:t>
            </w:r>
            <w:r w:rsidR="00D65174" w:rsidRPr="00F709E8">
              <w:rPr>
                <w:rFonts w:ascii="Times New Roman" w:eastAsia="Calibri" w:hAnsi="Times New Roman"/>
                <w:bCs/>
                <w:szCs w:val="24"/>
              </w:rPr>
              <w:t>i,</w:t>
            </w:r>
            <w:r w:rsidRPr="00F709E8">
              <w:rPr>
                <w:rFonts w:ascii="Times New Roman" w:eastAsia="Calibri" w:hAnsi="Times New Roman"/>
                <w:bCs/>
                <w:szCs w:val="24"/>
              </w:rPr>
              <w:t xml:space="preserve"> ka gadā sistēma atvērta vismaz 100 000 reizes</w:t>
            </w:r>
            <w:r w:rsidR="00712D96" w:rsidRPr="00F709E8">
              <w:rPr>
                <w:rFonts w:ascii="Times New Roman" w:eastAsia="Calibri" w:hAnsi="Times New Roman"/>
                <w:bCs/>
                <w:szCs w:val="24"/>
              </w:rPr>
              <w:t xml:space="preserve"> (piem., iesniedzot auditācijas pierakstus</w:t>
            </w:r>
            <w:r w:rsidR="00D65174">
              <w:rPr>
                <w:rFonts w:ascii="Times New Roman" w:eastAsia="Calibri" w:hAnsi="Times New Roman"/>
                <w:bCs/>
                <w:szCs w:val="24"/>
              </w:rPr>
              <w:t xml:space="preserve"> vai jebkādus citus pierādījumus</w:t>
            </w:r>
            <w:r w:rsidR="00712D96">
              <w:rPr>
                <w:rFonts w:ascii="Times New Roman" w:eastAsia="Calibri" w:hAnsi="Times New Roman"/>
                <w:bCs/>
                <w:szCs w:val="24"/>
              </w:rPr>
              <w:t>)</w:t>
            </w:r>
            <w:r>
              <w:rPr>
                <w:rFonts w:ascii="Times New Roman" w:eastAsia="Calibri" w:hAnsi="Times New Roman"/>
                <w:bCs/>
                <w:szCs w:val="24"/>
              </w:rPr>
              <w:t>.</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Jautājums Nr.3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9912F9" w:rsidRDefault="00714C97" w:rsidP="00714C97">
            <w:pPr>
              <w:spacing w:after="60" w:line="240" w:lineRule="auto"/>
              <w:jc w:val="both"/>
              <w:rPr>
                <w:rFonts w:ascii="Times New Roman" w:eastAsia="Calibri" w:hAnsi="Times New Roman"/>
                <w:bCs/>
                <w:szCs w:val="24"/>
              </w:rPr>
            </w:pPr>
            <w:r w:rsidRPr="00714C97">
              <w:rPr>
                <w:rFonts w:ascii="Times New Roman" w:eastAsia="Times New Roman" w:hAnsi="Times New Roman" w:cs="Times New Roman"/>
                <w:szCs w:val="24"/>
                <w:lang w:eastAsia="en-US"/>
              </w:rPr>
              <w:t>Kas pretendentam jādara attiecībā uz 2.1., 2.2., 2.3, 2.4., 2.5. punktiem? Vai tie būs jāīsteno par pretende</w:t>
            </w:r>
            <w:r w:rsidR="00506DF9">
              <w:rPr>
                <w:rFonts w:ascii="Times New Roman" w:eastAsia="Times New Roman" w:hAnsi="Times New Roman" w:cs="Times New Roman"/>
                <w:szCs w:val="24"/>
                <w:lang w:eastAsia="en-US"/>
              </w:rPr>
              <w:t>n</w:t>
            </w:r>
            <w:r w:rsidRPr="00714C97">
              <w:rPr>
                <w:rFonts w:ascii="Times New Roman" w:eastAsia="Times New Roman" w:hAnsi="Times New Roman" w:cs="Times New Roman"/>
                <w:szCs w:val="24"/>
                <w:lang w:eastAsia="en-US"/>
              </w:rPr>
              <w:t>ta norādīto summu? Vai šī līguma ietvaros būs jāveic kādi priekšdarbi?</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Atbilde Nr.3</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712D96" w:rsidRDefault="00902E1E" w:rsidP="00714C97">
            <w:pPr>
              <w:spacing w:after="60" w:line="240" w:lineRule="auto"/>
              <w:jc w:val="both"/>
              <w:rPr>
                <w:rFonts w:ascii="Times New Roman" w:eastAsia="Calibri" w:hAnsi="Times New Roman"/>
                <w:bCs/>
                <w:szCs w:val="24"/>
              </w:rPr>
            </w:pPr>
            <w:r>
              <w:rPr>
                <w:rFonts w:ascii="Times New Roman" w:eastAsia="Calibri" w:hAnsi="Times New Roman"/>
                <w:bCs/>
                <w:szCs w:val="24"/>
              </w:rPr>
              <w:t xml:space="preserve">Tehniskās specifikācijas </w:t>
            </w:r>
            <w:r w:rsidR="00712D96">
              <w:rPr>
                <w:rFonts w:ascii="Times New Roman" w:eastAsia="Calibri" w:hAnsi="Times New Roman"/>
                <w:bCs/>
                <w:szCs w:val="24"/>
              </w:rPr>
              <w:t xml:space="preserve">2.1.-2.5.punktos norādītās prasības </w:t>
            </w:r>
            <w:r>
              <w:rPr>
                <w:rFonts w:ascii="Times New Roman" w:eastAsia="Calibri" w:hAnsi="Times New Roman"/>
                <w:bCs/>
                <w:szCs w:val="24"/>
              </w:rPr>
              <w:t>nav jāīsteno līguma, kas tiks slēgts šīs tirgus izpētes rezultātā, ietvaros un nav jāveic nekāda veida priekšdarbi.</w:t>
            </w:r>
          </w:p>
          <w:p w:rsidR="00AB7EE3" w:rsidRPr="009912F9" w:rsidRDefault="00902E1E" w:rsidP="00714C97">
            <w:pPr>
              <w:spacing w:after="60" w:line="240" w:lineRule="auto"/>
              <w:jc w:val="both"/>
              <w:rPr>
                <w:rFonts w:ascii="Times New Roman" w:eastAsia="Calibri" w:hAnsi="Times New Roman"/>
                <w:bCs/>
                <w:szCs w:val="24"/>
              </w:rPr>
            </w:pPr>
            <w:r>
              <w:rPr>
                <w:rFonts w:ascii="Times New Roman" w:eastAsia="Calibri" w:hAnsi="Times New Roman"/>
                <w:bCs/>
                <w:szCs w:val="24"/>
              </w:rPr>
              <w:t xml:space="preserve">Izpildītājam, kurš tiks izvēlēts šīs tirgus izpētes rezultātā, sistēma jāizstrādā ņemot vērā nākotnes prasības – tā, lai gala nodevuma struktūra, tehniskais risinājums vai jebkādi citi ar sistēmas izstrādi saistīti aspekti būtiski neietekmētu iespēju nākotnē īstenot Tehniskās specifikācijas 2.1.-2.5.punktos norādīto (veicot sistēmas papildinājumus). </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Jautājums Nr.4</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9912F9" w:rsidRDefault="00714C97" w:rsidP="00714C97">
            <w:pPr>
              <w:spacing w:after="60" w:line="240" w:lineRule="auto"/>
              <w:jc w:val="both"/>
              <w:rPr>
                <w:rFonts w:ascii="Times New Roman" w:eastAsia="Calibri" w:hAnsi="Times New Roman"/>
                <w:bCs/>
                <w:szCs w:val="24"/>
              </w:rPr>
            </w:pPr>
            <w:r w:rsidRPr="00714C97">
              <w:rPr>
                <w:rFonts w:ascii="Times New Roman" w:eastAsia="Times New Roman" w:hAnsi="Times New Roman" w:cs="Times New Roman"/>
                <w:szCs w:val="24"/>
                <w:lang w:eastAsia="en-US"/>
              </w:rPr>
              <w:t>Vai 3.1.4. punktā minētajam informatīvajam logam jābūt arī tad, ja sīkdatnes sistēmā netiek izmantotas vispār? Vai tam jābūt tad, ja tiek izmantotas tikai tādas sīkdatnes, kas netiek nodotas vai saņemtas no trešajām pusēm un reizē netiek uzglabātas pēc pārlūka aizvēršanas (tātad netiek glabātas lietotāja iekārtā)?</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Atbilde Nr.4</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8E24B2" w:rsidRPr="009912F9" w:rsidRDefault="00902E1E" w:rsidP="00497B94">
            <w:pPr>
              <w:spacing w:after="60" w:line="240" w:lineRule="auto"/>
              <w:jc w:val="both"/>
              <w:rPr>
                <w:rFonts w:ascii="Times New Roman" w:eastAsia="Calibri" w:hAnsi="Times New Roman"/>
                <w:bCs/>
                <w:szCs w:val="24"/>
              </w:rPr>
            </w:pPr>
            <w:r>
              <w:rPr>
                <w:rFonts w:ascii="Times New Roman" w:eastAsia="Calibri" w:hAnsi="Times New Roman"/>
                <w:bCs/>
                <w:szCs w:val="24"/>
              </w:rPr>
              <w:t xml:space="preserve">Vēršam uzmanību, ka standarta sīkdatnes tiks izmantotas, jo ir paredzēts izmantot </w:t>
            </w:r>
            <w:proofErr w:type="spellStart"/>
            <w:r>
              <w:rPr>
                <w:rFonts w:ascii="Times New Roman" w:eastAsia="Calibri" w:hAnsi="Times New Roman"/>
                <w:bCs/>
                <w:szCs w:val="24"/>
              </w:rPr>
              <w:t>web</w:t>
            </w:r>
            <w:proofErr w:type="spellEnd"/>
            <w:r>
              <w:rPr>
                <w:rFonts w:ascii="Times New Roman" w:eastAsia="Calibri" w:hAnsi="Times New Roman"/>
                <w:bCs/>
                <w:szCs w:val="24"/>
              </w:rPr>
              <w:t xml:space="preserve"> analītikas risinājumu.</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Jautājums Nr.5</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9912F9" w:rsidRDefault="00714C97" w:rsidP="00714C97">
            <w:pPr>
              <w:spacing w:after="60" w:line="240" w:lineRule="auto"/>
              <w:jc w:val="both"/>
              <w:rPr>
                <w:rFonts w:ascii="Times New Roman" w:eastAsia="Calibri" w:hAnsi="Times New Roman"/>
                <w:bCs/>
                <w:szCs w:val="24"/>
              </w:rPr>
            </w:pPr>
            <w:r w:rsidRPr="00714C97">
              <w:rPr>
                <w:rFonts w:ascii="Times New Roman" w:eastAsia="Times New Roman" w:hAnsi="Times New Roman" w:cs="Times New Roman"/>
                <w:szCs w:val="24"/>
                <w:lang w:eastAsia="en-US"/>
              </w:rPr>
              <w:t>Kas sistēmai būtu jādara gadījumā, ja lietotājs nepiekrīt 3.2.1. solī minētājam?</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Atbilde Nr.5</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A8672C" w:rsidRPr="009912F9" w:rsidRDefault="00A8672C" w:rsidP="00A8672C">
            <w:pPr>
              <w:spacing w:after="60" w:line="240" w:lineRule="auto"/>
              <w:jc w:val="both"/>
              <w:rPr>
                <w:rFonts w:ascii="Times New Roman" w:eastAsia="Calibri" w:hAnsi="Times New Roman"/>
                <w:bCs/>
                <w:szCs w:val="24"/>
              </w:rPr>
            </w:pPr>
            <w:r w:rsidRPr="00DD4FF7">
              <w:rPr>
                <w:rFonts w:ascii="Times New Roman" w:eastAsia="Calibri" w:hAnsi="Times New Roman"/>
                <w:bCs/>
                <w:szCs w:val="24"/>
              </w:rPr>
              <w:t xml:space="preserve">Ja gadījumā lietotājs nepiekrīt Tehniskās specifikācijas 3.2.1. solī minētajam, tad attiecīgie dati netiek iekļauti </w:t>
            </w:r>
            <w:proofErr w:type="spellStart"/>
            <w:r w:rsidRPr="00DD4FF7">
              <w:rPr>
                <w:rFonts w:ascii="Times New Roman" w:eastAsia="Calibri" w:hAnsi="Times New Roman"/>
                <w:bCs/>
                <w:szCs w:val="24"/>
              </w:rPr>
              <w:t>web</w:t>
            </w:r>
            <w:proofErr w:type="spellEnd"/>
            <w:r w:rsidRPr="00DD4FF7">
              <w:rPr>
                <w:rFonts w:ascii="Times New Roman" w:eastAsia="Calibri" w:hAnsi="Times New Roman"/>
                <w:bCs/>
                <w:szCs w:val="24"/>
              </w:rPr>
              <w:t xml:space="preserve"> </w:t>
            </w:r>
            <w:proofErr w:type="spellStart"/>
            <w:r w:rsidRPr="00DD4FF7">
              <w:rPr>
                <w:rFonts w:ascii="Times New Roman" w:eastAsia="Calibri" w:hAnsi="Times New Roman"/>
                <w:bCs/>
                <w:szCs w:val="24"/>
              </w:rPr>
              <w:t>analīkas</w:t>
            </w:r>
            <w:proofErr w:type="spellEnd"/>
            <w:r w:rsidRPr="00DD4FF7">
              <w:rPr>
                <w:rFonts w:ascii="Times New Roman" w:eastAsia="Calibri" w:hAnsi="Times New Roman"/>
                <w:bCs/>
                <w:szCs w:val="24"/>
              </w:rPr>
              <w:t xml:space="preserve"> risinājuma savāktajos datos,</w:t>
            </w:r>
            <w:r w:rsidR="00DD4FF7" w:rsidRPr="00DD4FF7">
              <w:rPr>
                <w:rFonts w:ascii="Times New Roman" w:eastAsia="Calibri" w:hAnsi="Times New Roman"/>
                <w:bCs/>
                <w:szCs w:val="24"/>
              </w:rPr>
              <w:t xml:space="preserve"> tomēr sistēmas funkcionalitāte nemainās.</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Jautājums Nr.6</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9912F9" w:rsidRDefault="00714C97" w:rsidP="00714C97">
            <w:pPr>
              <w:spacing w:after="60" w:line="240" w:lineRule="auto"/>
              <w:jc w:val="both"/>
              <w:rPr>
                <w:rFonts w:ascii="Times New Roman" w:eastAsia="Calibri" w:hAnsi="Times New Roman"/>
                <w:bCs/>
                <w:szCs w:val="24"/>
              </w:rPr>
            </w:pPr>
            <w:r w:rsidRPr="00714C97">
              <w:rPr>
                <w:rFonts w:ascii="Times New Roman" w:eastAsia="Times New Roman" w:hAnsi="Times New Roman" w:cs="Times New Roman"/>
                <w:szCs w:val="24"/>
                <w:lang w:eastAsia="en-US"/>
              </w:rPr>
              <w:t>Kuras personas piekrišana jāiegūst 3.2</w:t>
            </w:r>
            <w:r w:rsidR="005A3908">
              <w:rPr>
                <w:rFonts w:ascii="Times New Roman" w:eastAsia="Times New Roman" w:hAnsi="Times New Roman" w:cs="Times New Roman"/>
                <w:szCs w:val="24"/>
                <w:lang w:eastAsia="en-US"/>
              </w:rPr>
              <w:t>.2. punktā (jau papildus 3.2.1.</w:t>
            </w:r>
            <w:r w:rsidRPr="00714C97">
              <w:rPr>
                <w:rFonts w:ascii="Times New Roman" w:eastAsia="Times New Roman" w:hAnsi="Times New Roman" w:cs="Times New Roman"/>
                <w:szCs w:val="24"/>
                <w:lang w:eastAsia="en-US"/>
              </w:rPr>
              <w:t>punktā iegūtajai)?</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lastRenderedPageBreak/>
              <w:t>Atbilde Nr.6</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714C97" w:rsidRPr="009912F9" w:rsidRDefault="00DD4FF7" w:rsidP="00A557FE">
            <w:pPr>
              <w:spacing w:after="60" w:line="240" w:lineRule="auto"/>
              <w:jc w:val="both"/>
              <w:rPr>
                <w:rFonts w:ascii="Times New Roman" w:eastAsia="Calibri" w:hAnsi="Times New Roman"/>
                <w:bCs/>
                <w:szCs w:val="24"/>
              </w:rPr>
            </w:pPr>
            <w:r w:rsidRPr="00DD4FF7">
              <w:rPr>
                <w:rFonts w:ascii="Times New Roman" w:eastAsia="Calibri" w:hAnsi="Times New Roman"/>
                <w:bCs/>
                <w:szCs w:val="24"/>
              </w:rPr>
              <w:t>Tehniskās specifikācijas 3.2.2.punktā piekrišana noteikumiem un datu aps</w:t>
            </w:r>
            <w:r w:rsidR="00497B94">
              <w:rPr>
                <w:rFonts w:ascii="Times New Roman" w:eastAsia="Calibri" w:hAnsi="Times New Roman"/>
                <w:bCs/>
                <w:szCs w:val="24"/>
              </w:rPr>
              <w:t xml:space="preserve">trādei paredzēta </w:t>
            </w:r>
            <w:r w:rsidRPr="00DD4FF7">
              <w:rPr>
                <w:rFonts w:ascii="Times New Roman" w:eastAsia="Calibri" w:hAnsi="Times New Roman"/>
                <w:bCs/>
                <w:szCs w:val="24"/>
              </w:rPr>
              <w:t>personai, kura aizpilda datus par citu personu</w:t>
            </w:r>
            <w:r w:rsidR="00497B94">
              <w:rPr>
                <w:rFonts w:ascii="Times New Roman" w:eastAsia="Calibri" w:hAnsi="Times New Roman"/>
                <w:bCs/>
                <w:szCs w:val="24"/>
              </w:rPr>
              <w:t xml:space="preserve"> (piem., aizbildnim</w:t>
            </w:r>
            <w:r w:rsidRPr="00DD4FF7">
              <w:rPr>
                <w:rFonts w:ascii="Times New Roman" w:eastAsia="Calibri" w:hAnsi="Times New Roman"/>
                <w:bCs/>
                <w:szCs w:val="24"/>
              </w:rPr>
              <w:t>).</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Jautājums Nr.7</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9912F9" w:rsidRDefault="00714C97" w:rsidP="00714C97">
            <w:pPr>
              <w:spacing w:after="60" w:line="240" w:lineRule="auto"/>
              <w:jc w:val="both"/>
              <w:rPr>
                <w:rFonts w:ascii="Times New Roman" w:eastAsia="Calibri" w:hAnsi="Times New Roman"/>
                <w:bCs/>
                <w:szCs w:val="24"/>
              </w:rPr>
            </w:pPr>
            <w:r w:rsidRPr="00714C97">
              <w:rPr>
                <w:rFonts w:ascii="Times New Roman" w:eastAsia="Times New Roman" w:hAnsi="Times New Roman" w:cs="Times New Roman"/>
                <w:szCs w:val="24"/>
                <w:lang w:eastAsia="en-US"/>
              </w:rPr>
              <w:t>Vai Pasūtītājs pieprasa konkrētu CAPTCHA veida vai ražotāja izmantošanu vai arī tas ir pretendenta izvēlē?</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Atbilde Nr.7</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714C97" w:rsidRPr="009912F9" w:rsidRDefault="00DD4FF7" w:rsidP="0075131F">
            <w:pPr>
              <w:spacing w:after="60" w:line="240" w:lineRule="auto"/>
              <w:jc w:val="both"/>
              <w:rPr>
                <w:rFonts w:ascii="Times New Roman" w:eastAsia="Calibri" w:hAnsi="Times New Roman"/>
                <w:bCs/>
                <w:szCs w:val="24"/>
              </w:rPr>
            </w:pPr>
            <w:r>
              <w:rPr>
                <w:rFonts w:ascii="Times New Roman" w:eastAsia="Calibri" w:hAnsi="Times New Roman"/>
                <w:bCs/>
                <w:szCs w:val="24"/>
              </w:rPr>
              <w:t xml:space="preserve">Pasūtītājs nepieprasa konkrētu risinājumu – </w:t>
            </w:r>
            <w:r w:rsidR="00CD6995">
              <w:rPr>
                <w:rFonts w:ascii="Times New Roman" w:eastAsia="Calibri" w:hAnsi="Times New Roman"/>
                <w:bCs/>
                <w:szCs w:val="24"/>
              </w:rPr>
              <w:t>izmantojamais risinājums ir</w:t>
            </w:r>
            <w:r>
              <w:rPr>
                <w:rFonts w:ascii="Times New Roman" w:eastAsia="Calibri" w:hAnsi="Times New Roman"/>
                <w:bCs/>
                <w:szCs w:val="24"/>
              </w:rPr>
              <w:t xml:space="preserve"> pretendenta brīva izvēle. Tomēr pretendentam jāņem vērā, ka izvēlētais risinājums nedrīkst ietekmēt</w:t>
            </w:r>
            <w:r w:rsidR="0075131F">
              <w:rPr>
                <w:rFonts w:ascii="Times New Roman" w:eastAsia="Calibri" w:hAnsi="Times New Roman"/>
                <w:bCs/>
                <w:szCs w:val="24"/>
              </w:rPr>
              <w:t xml:space="preserve"> vai jebkādā veidā </w:t>
            </w:r>
            <w:r w:rsidR="00CD6995">
              <w:rPr>
                <w:rFonts w:ascii="Times New Roman" w:eastAsia="Calibri" w:hAnsi="Times New Roman"/>
                <w:bCs/>
                <w:szCs w:val="24"/>
              </w:rPr>
              <w:t>apgrūtināt</w:t>
            </w:r>
            <w:r>
              <w:rPr>
                <w:rFonts w:ascii="Times New Roman" w:eastAsia="Calibri" w:hAnsi="Times New Roman"/>
                <w:bCs/>
                <w:szCs w:val="24"/>
              </w:rPr>
              <w:t xml:space="preserve"> sistēmas lietojamību.</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Jautājums Nr.8</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9912F9" w:rsidRDefault="00714C97" w:rsidP="00506DF9">
            <w:pPr>
              <w:spacing w:after="60" w:line="240" w:lineRule="auto"/>
              <w:jc w:val="both"/>
              <w:rPr>
                <w:rFonts w:ascii="Times New Roman" w:eastAsia="Calibri" w:hAnsi="Times New Roman"/>
                <w:bCs/>
                <w:szCs w:val="24"/>
              </w:rPr>
            </w:pPr>
            <w:r w:rsidRPr="00714C97">
              <w:rPr>
                <w:rFonts w:ascii="Times New Roman" w:eastAsia="Times New Roman" w:hAnsi="Times New Roman" w:cs="Times New Roman"/>
                <w:szCs w:val="24"/>
                <w:lang w:eastAsia="en-US"/>
              </w:rPr>
              <w:t>K</w:t>
            </w:r>
            <w:r w:rsidR="00506DF9">
              <w:rPr>
                <w:rFonts w:ascii="Times New Roman" w:eastAsia="Times New Roman" w:hAnsi="Times New Roman" w:cs="Times New Roman"/>
                <w:szCs w:val="24"/>
                <w:lang w:eastAsia="en-US"/>
              </w:rPr>
              <w:t>ādi gadījumi domāti 7.1.</w:t>
            </w:r>
            <w:r w:rsidRPr="00714C97">
              <w:rPr>
                <w:rFonts w:ascii="Times New Roman" w:eastAsia="Times New Roman" w:hAnsi="Times New Roman" w:cs="Times New Roman"/>
                <w:szCs w:val="24"/>
                <w:lang w:eastAsia="en-US"/>
              </w:rPr>
              <w:t>punktā? (</w:t>
            </w:r>
            <w:r w:rsidR="00506DF9">
              <w:rPr>
                <w:rFonts w:ascii="Times New Roman" w:eastAsia="Times New Roman" w:hAnsi="Times New Roman" w:cs="Times New Roman"/>
                <w:szCs w:val="24"/>
                <w:lang w:eastAsia="en-US"/>
              </w:rPr>
              <w:t>t</w:t>
            </w:r>
            <w:r w:rsidRPr="00714C97">
              <w:rPr>
                <w:rFonts w:ascii="Times New Roman" w:eastAsia="Times New Roman" w:hAnsi="Times New Roman" w:cs="Times New Roman"/>
                <w:szCs w:val="24"/>
                <w:lang w:eastAsia="en-US"/>
              </w:rPr>
              <w:t>rūkst apakšpunktu)</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Atbilde Nr.8</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0A00DD" w:rsidRPr="009912F9" w:rsidRDefault="00DD4FF7" w:rsidP="0075131F">
            <w:pPr>
              <w:spacing w:after="60" w:line="240" w:lineRule="auto"/>
              <w:jc w:val="both"/>
              <w:rPr>
                <w:rFonts w:ascii="Times New Roman" w:eastAsia="Calibri" w:hAnsi="Times New Roman"/>
                <w:bCs/>
                <w:szCs w:val="24"/>
              </w:rPr>
            </w:pPr>
            <w:r>
              <w:rPr>
                <w:rFonts w:ascii="Times New Roman" w:eastAsia="Calibri" w:hAnsi="Times New Roman"/>
                <w:bCs/>
                <w:szCs w:val="24"/>
              </w:rPr>
              <w:t xml:space="preserve">Tehniskās specifikācijas </w:t>
            </w:r>
            <w:r w:rsidR="009814BF">
              <w:rPr>
                <w:rFonts w:ascii="Times New Roman" w:eastAsia="Calibri" w:hAnsi="Times New Roman"/>
                <w:bCs/>
                <w:szCs w:val="24"/>
              </w:rPr>
              <w:t>7.2.</w:t>
            </w:r>
            <w:r>
              <w:rPr>
                <w:rFonts w:ascii="Times New Roman" w:eastAsia="Calibri" w:hAnsi="Times New Roman"/>
                <w:bCs/>
                <w:szCs w:val="24"/>
              </w:rPr>
              <w:t>punkts</w:t>
            </w:r>
            <w:r w:rsidR="009814BF">
              <w:rPr>
                <w:rFonts w:ascii="Times New Roman" w:eastAsia="Calibri" w:hAnsi="Times New Roman"/>
                <w:bCs/>
                <w:szCs w:val="24"/>
              </w:rPr>
              <w:t xml:space="preserve"> paskaidro 7.1.</w:t>
            </w:r>
            <w:r>
              <w:rPr>
                <w:rFonts w:ascii="Times New Roman" w:eastAsia="Calibri" w:hAnsi="Times New Roman"/>
                <w:bCs/>
                <w:szCs w:val="24"/>
              </w:rPr>
              <w:t xml:space="preserve">punktu (faktiski paredzēts tikai </w:t>
            </w:r>
            <w:r w:rsidR="0075131F">
              <w:rPr>
                <w:rFonts w:ascii="Times New Roman" w:eastAsia="Calibri" w:hAnsi="Times New Roman"/>
                <w:bCs/>
                <w:szCs w:val="24"/>
              </w:rPr>
              <w:t>viens</w:t>
            </w:r>
            <w:r>
              <w:rPr>
                <w:rFonts w:ascii="Times New Roman" w:eastAsia="Calibri" w:hAnsi="Times New Roman"/>
                <w:bCs/>
                <w:szCs w:val="24"/>
              </w:rPr>
              <w:t xml:space="preserve"> gadījums, kas norādīts 7.2.punktā).</w:t>
            </w:r>
            <w:r w:rsidR="009814BF">
              <w:rPr>
                <w:rFonts w:ascii="Times New Roman" w:eastAsia="Calibri" w:hAnsi="Times New Roman"/>
                <w:bCs/>
                <w:szCs w:val="24"/>
              </w:rPr>
              <w:t xml:space="preserve"> </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Jautājums Nr.</w:t>
            </w:r>
            <w:r w:rsidR="00287E37" w:rsidRPr="009912F9">
              <w:rPr>
                <w:rFonts w:ascii="Times New Roman" w:eastAsia="Times New Roman" w:hAnsi="Times New Roman"/>
                <w:b/>
                <w:szCs w:val="24"/>
              </w:rPr>
              <w:t>9</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9912F9" w:rsidRDefault="00714C97" w:rsidP="005A3908">
            <w:pPr>
              <w:spacing w:after="60" w:line="240" w:lineRule="auto"/>
              <w:jc w:val="both"/>
              <w:rPr>
                <w:rFonts w:ascii="Times New Roman" w:eastAsia="Calibri" w:hAnsi="Times New Roman"/>
                <w:bCs/>
                <w:szCs w:val="24"/>
              </w:rPr>
            </w:pPr>
            <w:r w:rsidRPr="00714C97">
              <w:rPr>
                <w:rFonts w:ascii="Times New Roman" w:eastAsia="Times New Roman" w:hAnsi="Times New Roman" w:cs="Times New Roman"/>
                <w:szCs w:val="24"/>
                <w:lang w:eastAsia="en-US"/>
              </w:rPr>
              <w:t xml:space="preserve">Vai 9.1. punkts nozīmē, ka pretendents var vienoties ar pasūtītāju par to, kuras no minētajām autentificēšanas metodēm tiks izmantotas? Vai būtu iespējams vienoties, ka autorizētai piekļuvei sistēmai tiek atļauti tikai trīs no Latvija.lv identifikācijas modulī esošajiem rīkiem </w:t>
            </w:r>
            <w:r w:rsidR="005A3908">
              <w:rPr>
                <w:rFonts w:ascii="Times New Roman" w:eastAsia="Times New Roman" w:hAnsi="Times New Roman" w:cs="Times New Roman"/>
                <w:szCs w:val="24"/>
                <w:lang w:eastAsia="en-US"/>
              </w:rPr>
              <w:t>–</w:t>
            </w:r>
            <w:r w:rsidRPr="00714C97">
              <w:rPr>
                <w:rFonts w:ascii="Times New Roman" w:eastAsia="Times New Roman" w:hAnsi="Times New Roman" w:cs="Times New Roman"/>
                <w:szCs w:val="24"/>
                <w:lang w:eastAsia="en-US"/>
              </w:rPr>
              <w:t xml:space="preserve"> </w:t>
            </w:r>
            <w:proofErr w:type="spellStart"/>
            <w:r w:rsidRPr="00714C97">
              <w:rPr>
                <w:rFonts w:ascii="Times New Roman" w:eastAsia="Times New Roman" w:hAnsi="Times New Roman" w:cs="Times New Roman"/>
                <w:szCs w:val="24"/>
                <w:lang w:eastAsia="en-US"/>
              </w:rPr>
              <w:t>eparaksts</w:t>
            </w:r>
            <w:proofErr w:type="spellEnd"/>
            <w:r w:rsidRPr="00714C97">
              <w:rPr>
                <w:rFonts w:ascii="Times New Roman" w:eastAsia="Times New Roman" w:hAnsi="Times New Roman" w:cs="Times New Roman"/>
                <w:szCs w:val="24"/>
                <w:lang w:eastAsia="en-US"/>
              </w:rPr>
              <w:t xml:space="preserve">, </w:t>
            </w:r>
            <w:proofErr w:type="spellStart"/>
            <w:r w:rsidRPr="00714C97">
              <w:rPr>
                <w:rFonts w:ascii="Times New Roman" w:eastAsia="Times New Roman" w:hAnsi="Times New Roman" w:cs="Times New Roman"/>
                <w:szCs w:val="24"/>
                <w:lang w:eastAsia="en-US"/>
              </w:rPr>
              <w:t>eparaksts</w:t>
            </w:r>
            <w:proofErr w:type="spellEnd"/>
            <w:r w:rsidRPr="00714C97">
              <w:rPr>
                <w:rFonts w:ascii="Times New Roman" w:eastAsia="Times New Roman" w:hAnsi="Times New Roman" w:cs="Times New Roman"/>
                <w:szCs w:val="24"/>
                <w:lang w:eastAsia="en-US"/>
              </w:rPr>
              <w:t xml:space="preserve"> </w:t>
            </w:r>
            <w:proofErr w:type="spellStart"/>
            <w:r w:rsidRPr="00714C97">
              <w:rPr>
                <w:rFonts w:ascii="Times New Roman" w:eastAsia="Times New Roman" w:hAnsi="Times New Roman" w:cs="Times New Roman"/>
                <w:szCs w:val="24"/>
                <w:lang w:eastAsia="en-US"/>
              </w:rPr>
              <w:t>mobile</w:t>
            </w:r>
            <w:proofErr w:type="spellEnd"/>
            <w:r w:rsidRPr="00714C97">
              <w:rPr>
                <w:rFonts w:ascii="Times New Roman" w:eastAsia="Times New Roman" w:hAnsi="Times New Roman" w:cs="Times New Roman"/>
                <w:szCs w:val="24"/>
                <w:lang w:eastAsia="en-US"/>
              </w:rPr>
              <w:t xml:space="preserve"> un PMLP </w:t>
            </w:r>
            <w:proofErr w:type="spellStart"/>
            <w:r w:rsidRPr="00714C97">
              <w:rPr>
                <w:rFonts w:ascii="Times New Roman" w:eastAsia="Times New Roman" w:hAnsi="Times New Roman" w:cs="Times New Roman"/>
                <w:szCs w:val="24"/>
                <w:lang w:eastAsia="en-US"/>
              </w:rPr>
              <w:t>eID</w:t>
            </w:r>
            <w:proofErr w:type="spellEnd"/>
            <w:r w:rsidRPr="00714C97">
              <w:rPr>
                <w:rFonts w:ascii="Times New Roman" w:eastAsia="Times New Roman" w:hAnsi="Times New Roman" w:cs="Times New Roman"/>
                <w:szCs w:val="24"/>
                <w:lang w:eastAsia="en-US"/>
              </w:rPr>
              <w:t xml:space="preserve"> karte?</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Atbilde Nr.</w:t>
            </w:r>
            <w:r w:rsidR="00287E37" w:rsidRPr="009912F9">
              <w:rPr>
                <w:rFonts w:ascii="Times New Roman" w:eastAsia="Times New Roman" w:hAnsi="Times New Roman"/>
                <w:b/>
                <w:szCs w:val="24"/>
              </w:rPr>
              <w:t>9</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DD4FF7" w:rsidRDefault="00DD4FF7" w:rsidP="00714C97">
            <w:pPr>
              <w:spacing w:after="60" w:line="240" w:lineRule="auto"/>
              <w:jc w:val="both"/>
              <w:rPr>
                <w:rFonts w:ascii="Times New Roman" w:eastAsia="Calibri" w:hAnsi="Times New Roman"/>
                <w:bCs/>
                <w:szCs w:val="24"/>
              </w:rPr>
            </w:pPr>
            <w:r>
              <w:rPr>
                <w:rFonts w:ascii="Times New Roman" w:eastAsia="Calibri" w:hAnsi="Times New Roman"/>
                <w:bCs/>
                <w:szCs w:val="24"/>
              </w:rPr>
              <w:t xml:space="preserve">Nē. Pretendentam </w:t>
            </w:r>
            <w:r w:rsidR="0075131F">
              <w:rPr>
                <w:rFonts w:ascii="Times New Roman" w:eastAsia="Calibri" w:hAnsi="Times New Roman"/>
                <w:bCs/>
                <w:szCs w:val="24"/>
              </w:rPr>
              <w:t xml:space="preserve">izstrādājamajā sistēmā </w:t>
            </w:r>
            <w:r>
              <w:rPr>
                <w:rFonts w:ascii="Times New Roman" w:eastAsia="Calibri" w:hAnsi="Times New Roman"/>
                <w:bCs/>
                <w:szCs w:val="24"/>
              </w:rPr>
              <w:t>jānodrošina moduļa “Vienotā pieteikšanās” pilnā versija</w:t>
            </w:r>
            <w:r w:rsidR="0075131F">
              <w:rPr>
                <w:rFonts w:ascii="Times New Roman" w:eastAsia="Calibri" w:hAnsi="Times New Roman"/>
                <w:bCs/>
                <w:szCs w:val="24"/>
              </w:rPr>
              <w:t xml:space="preserve"> – </w:t>
            </w:r>
            <w:r>
              <w:rPr>
                <w:rFonts w:ascii="Times New Roman" w:eastAsia="Calibri" w:hAnsi="Times New Roman"/>
                <w:bCs/>
                <w:szCs w:val="24"/>
              </w:rPr>
              <w:t>nav</w:t>
            </w:r>
            <w:r w:rsidR="0075131F">
              <w:rPr>
                <w:rFonts w:ascii="Times New Roman" w:eastAsia="Calibri" w:hAnsi="Times New Roman"/>
                <w:bCs/>
                <w:szCs w:val="24"/>
              </w:rPr>
              <w:t xml:space="preserve"> </w:t>
            </w:r>
            <w:r>
              <w:rPr>
                <w:rFonts w:ascii="Times New Roman" w:eastAsia="Calibri" w:hAnsi="Times New Roman"/>
                <w:bCs/>
                <w:szCs w:val="24"/>
              </w:rPr>
              <w:t>pamata paredzēt jebkāda veida ierobežojumus. Procesu apraksts atrodams šeit:</w:t>
            </w:r>
          </w:p>
          <w:p w:rsidR="000A00DD" w:rsidRPr="009912F9" w:rsidRDefault="000A00DD" w:rsidP="00DD4FF7">
            <w:pPr>
              <w:spacing w:after="60" w:line="240" w:lineRule="auto"/>
              <w:jc w:val="both"/>
              <w:rPr>
                <w:rFonts w:ascii="Times New Roman" w:eastAsia="Calibri" w:hAnsi="Times New Roman"/>
                <w:bCs/>
                <w:szCs w:val="24"/>
              </w:rPr>
            </w:pPr>
            <w:r w:rsidRPr="00DD4FF7">
              <w:rPr>
                <w:rFonts w:ascii="Times New Roman" w:eastAsia="Calibri" w:hAnsi="Times New Roman"/>
                <w:bCs/>
                <w:szCs w:val="24"/>
              </w:rPr>
              <w:t>https://viss.gov.lv/lv/Informacijai/partneriem/Sadarbibas_proceduras/kopeja_shema_VP</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Jautājums Nr.</w:t>
            </w:r>
            <w:r w:rsidR="00287E37" w:rsidRPr="009912F9">
              <w:rPr>
                <w:rFonts w:ascii="Times New Roman" w:eastAsia="Times New Roman" w:hAnsi="Times New Roman"/>
                <w:b/>
                <w:szCs w:val="24"/>
              </w:rPr>
              <w:t>10</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9912F9" w:rsidRDefault="005A3908" w:rsidP="00714C97">
            <w:pPr>
              <w:spacing w:after="60" w:line="240" w:lineRule="auto"/>
              <w:jc w:val="both"/>
              <w:rPr>
                <w:rFonts w:ascii="Times New Roman" w:eastAsia="Calibri" w:hAnsi="Times New Roman"/>
                <w:bCs/>
                <w:szCs w:val="24"/>
              </w:rPr>
            </w:pPr>
            <w:r>
              <w:rPr>
                <w:rFonts w:ascii="Times New Roman" w:eastAsia="Times New Roman" w:hAnsi="Times New Roman" w:cs="Times New Roman"/>
                <w:szCs w:val="24"/>
                <w:lang w:eastAsia="en-US"/>
              </w:rPr>
              <w:t>Attiecībā uz 12.11.</w:t>
            </w:r>
            <w:r w:rsidR="00714C97" w:rsidRPr="00714C97">
              <w:rPr>
                <w:rFonts w:ascii="Times New Roman" w:eastAsia="Times New Roman" w:hAnsi="Times New Roman" w:cs="Times New Roman"/>
                <w:szCs w:val="24"/>
                <w:lang w:eastAsia="en-US"/>
              </w:rPr>
              <w:t>punktu, ja pretendents izvēlas norādīt nepilnīgu (ne 100%) funkcionalitāti, kas tiek izstrādāta 30 dienu laikā, kas notiek ar pārējo specifikācijas funkcionalitāti, ko pretendents neapņemas izstrādāt 30 dienās? Vai tā ir obligāti jāizstrādā vēlāk? Kādā termiņā? Bez papildus vai par papildus samaksu?</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Atbilde Nr.</w:t>
            </w:r>
            <w:r w:rsidR="00287E37" w:rsidRPr="009912F9">
              <w:rPr>
                <w:rFonts w:ascii="Times New Roman" w:eastAsia="Times New Roman" w:hAnsi="Times New Roman"/>
                <w:b/>
                <w:szCs w:val="24"/>
              </w:rPr>
              <w:t>10</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DD4FF7" w:rsidRDefault="00DD4FF7" w:rsidP="00714C97">
            <w:pPr>
              <w:spacing w:after="60" w:line="240" w:lineRule="auto"/>
              <w:jc w:val="both"/>
              <w:rPr>
                <w:rFonts w:ascii="Times New Roman" w:eastAsia="Calibri" w:hAnsi="Times New Roman"/>
                <w:bCs/>
                <w:szCs w:val="24"/>
              </w:rPr>
            </w:pPr>
            <w:r>
              <w:rPr>
                <w:rFonts w:ascii="Times New Roman" w:eastAsia="Calibri" w:hAnsi="Times New Roman"/>
                <w:bCs/>
                <w:szCs w:val="24"/>
              </w:rPr>
              <w:t xml:space="preserve">Skaidrojam, ka </w:t>
            </w:r>
            <w:r w:rsidR="006E4AEC">
              <w:rPr>
                <w:rFonts w:ascii="Times New Roman" w:eastAsia="Calibri" w:hAnsi="Times New Roman"/>
                <w:bCs/>
                <w:szCs w:val="24"/>
              </w:rPr>
              <w:t>Pasūtītājs informāciju par funkcionalitāti, kuras izstrādi konkrētais pretendents nevar nodrošināt noteiktajā termiņā, ņems vērā piedāvājumu vērtēšanas procesā. Šis punkts tiks piemērots tikai gadījumā, ja visi pretendenti, kuri iesniegs piedāvājumus, norādīs, ka noteiktajā termiņā (30 dienās</w:t>
            </w:r>
            <w:r w:rsidR="00A514A1">
              <w:rPr>
                <w:rFonts w:ascii="Times New Roman" w:eastAsia="Calibri" w:hAnsi="Times New Roman"/>
                <w:bCs/>
                <w:szCs w:val="24"/>
              </w:rPr>
              <w:t>)</w:t>
            </w:r>
            <w:r w:rsidR="006E4AEC">
              <w:rPr>
                <w:rFonts w:ascii="Times New Roman" w:eastAsia="Calibri" w:hAnsi="Times New Roman"/>
                <w:bCs/>
                <w:szCs w:val="24"/>
              </w:rPr>
              <w:t xml:space="preserve"> nevarēs </w:t>
            </w:r>
            <w:r w:rsidR="00A514A1">
              <w:rPr>
                <w:rFonts w:ascii="Times New Roman" w:eastAsia="Calibri" w:hAnsi="Times New Roman"/>
                <w:bCs/>
                <w:szCs w:val="24"/>
              </w:rPr>
              <w:t>nodrošināt</w:t>
            </w:r>
            <w:r w:rsidR="006E4AEC">
              <w:rPr>
                <w:rFonts w:ascii="Times New Roman" w:eastAsia="Calibri" w:hAnsi="Times New Roman"/>
                <w:bCs/>
                <w:szCs w:val="24"/>
              </w:rPr>
              <w:t xml:space="preserve"> vis</w:t>
            </w:r>
            <w:r w:rsidR="00A514A1">
              <w:rPr>
                <w:rFonts w:ascii="Times New Roman" w:eastAsia="Calibri" w:hAnsi="Times New Roman"/>
                <w:bCs/>
                <w:szCs w:val="24"/>
              </w:rPr>
              <w:t>u</w:t>
            </w:r>
            <w:r w:rsidR="006E4AEC">
              <w:rPr>
                <w:rFonts w:ascii="Times New Roman" w:eastAsia="Calibri" w:hAnsi="Times New Roman"/>
                <w:bCs/>
                <w:szCs w:val="24"/>
              </w:rPr>
              <w:t xml:space="preserve"> Tehniskajā specifikācijā norādīt</w:t>
            </w:r>
            <w:r w:rsidR="00A514A1">
              <w:rPr>
                <w:rFonts w:ascii="Times New Roman" w:eastAsia="Calibri" w:hAnsi="Times New Roman"/>
                <w:bCs/>
                <w:szCs w:val="24"/>
              </w:rPr>
              <w:t>o</w:t>
            </w:r>
            <w:r w:rsidR="006E4AEC">
              <w:rPr>
                <w:rFonts w:ascii="Times New Roman" w:eastAsia="Calibri" w:hAnsi="Times New Roman"/>
                <w:bCs/>
                <w:szCs w:val="24"/>
              </w:rPr>
              <w:t xml:space="preserve"> funkcionalitā</w:t>
            </w:r>
            <w:r w:rsidR="00A514A1">
              <w:rPr>
                <w:rFonts w:ascii="Times New Roman" w:eastAsia="Calibri" w:hAnsi="Times New Roman"/>
                <w:bCs/>
                <w:szCs w:val="24"/>
              </w:rPr>
              <w:t xml:space="preserve">šu </w:t>
            </w:r>
            <w:r w:rsidR="001707F3">
              <w:rPr>
                <w:rFonts w:ascii="Times New Roman" w:eastAsia="Calibri" w:hAnsi="Times New Roman"/>
                <w:bCs/>
                <w:szCs w:val="24"/>
              </w:rPr>
              <w:t>iestrādi sistēmā</w:t>
            </w:r>
            <w:r w:rsidR="006E4AEC">
              <w:rPr>
                <w:rFonts w:ascii="Times New Roman" w:eastAsia="Calibri" w:hAnsi="Times New Roman"/>
                <w:bCs/>
                <w:szCs w:val="24"/>
              </w:rPr>
              <w:t>. Pretendentu tehniskos piedāvājumus paredzēts vērtēt ar “Atbilst” (pilnībā izpilda visas Tehniskajā specifikācijā norādītās prasības</w:t>
            </w:r>
            <w:r w:rsidR="00B51A1A">
              <w:rPr>
                <w:rFonts w:ascii="Times New Roman" w:eastAsia="Calibri" w:hAnsi="Times New Roman"/>
                <w:bCs/>
                <w:szCs w:val="24"/>
              </w:rPr>
              <w:t xml:space="preserve"> un piedāvā </w:t>
            </w:r>
            <w:r w:rsidR="00B43C05">
              <w:rPr>
                <w:rFonts w:ascii="Times New Roman" w:eastAsia="Calibri" w:hAnsi="Times New Roman"/>
                <w:bCs/>
                <w:szCs w:val="24"/>
              </w:rPr>
              <w:t>izstrādi</w:t>
            </w:r>
            <w:r w:rsidR="00B51A1A">
              <w:rPr>
                <w:rFonts w:ascii="Times New Roman" w:eastAsia="Calibri" w:hAnsi="Times New Roman"/>
                <w:bCs/>
                <w:szCs w:val="24"/>
              </w:rPr>
              <w:t xml:space="preserve"> nodrošināt noteiktajā termiņā</w:t>
            </w:r>
            <w:r w:rsidR="006E4AEC">
              <w:rPr>
                <w:rFonts w:ascii="Times New Roman" w:eastAsia="Calibri" w:hAnsi="Times New Roman"/>
                <w:bCs/>
                <w:szCs w:val="24"/>
              </w:rPr>
              <w:t>), “daļēji atbilst” (</w:t>
            </w:r>
            <w:r w:rsidR="00B43C05">
              <w:rPr>
                <w:rFonts w:ascii="Times New Roman" w:eastAsia="Calibri" w:hAnsi="Times New Roman"/>
                <w:bCs/>
                <w:szCs w:val="24"/>
              </w:rPr>
              <w:t>pilnībā izpilda visas Tehniskajā specifikācijā norādītās prasības, bet nevar nodrošināt izstrādi Pasūtītāja noteiktajā termiņā</w:t>
            </w:r>
            <w:r w:rsidR="000016FF">
              <w:rPr>
                <w:rFonts w:ascii="Times New Roman" w:eastAsia="Calibri" w:hAnsi="Times New Roman"/>
                <w:bCs/>
                <w:szCs w:val="24"/>
              </w:rPr>
              <w:t xml:space="preserve"> </w:t>
            </w:r>
            <w:r w:rsidR="00B43C05">
              <w:rPr>
                <w:rFonts w:ascii="Times New Roman" w:eastAsia="Times New Roman" w:hAnsi="Times New Roman" w:cs="Times New Roman"/>
                <w:szCs w:val="24"/>
                <w:lang w:eastAsia="en-US"/>
              </w:rPr>
              <w:t>–</w:t>
            </w:r>
            <w:r w:rsidR="00A514A1">
              <w:rPr>
                <w:rFonts w:ascii="Times New Roman" w:eastAsia="Calibri" w:hAnsi="Times New Roman"/>
                <w:bCs/>
                <w:szCs w:val="24"/>
              </w:rPr>
              <w:t xml:space="preserve"> piedāvā</w:t>
            </w:r>
            <w:r w:rsidR="00B43C05">
              <w:rPr>
                <w:rFonts w:ascii="Times New Roman" w:eastAsia="Calibri" w:hAnsi="Times New Roman"/>
                <w:bCs/>
                <w:szCs w:val="24"/>
              </w:rPr>
              <w:t xml:space="preserve"> </w:t>
            </w:r>
            <w:r w:rsidR="001707F3">
              <w:rPr>
                <w:rFonts w:ascii="Times New Roman" w:eastAsia="Calibri" w:hAnsi="Times New Roman"/>
                <w:bCs/>
                <w:szCs w:val="24"/>
              </w:rPr>
              <w:t>atsevišķas funkcionalitātes iestrādāt sistēmā pēc noteiktā termiņa</w:t>
            </w:r>
            <w:r w:rsidR="006E4AEC">
              <w:rPr>
                <w:rFonts w:ascii="Times New Roman" w:eastAsia="Calibri" w:hAnsi="Times New Roman"/>
                <w:bCs/>
                <w:szCs w:val="24"/>
              </w:rPr>
              <w:t>) un “neatbilst”</w:t>
            </w:r>
            <w:r w:rsidR="00B43C05">
              <w:rPr>
                <w:rFonts w:ascii="Times New Roman" w:eastAsia="Calibri" w:hAnsi="Times New Roman"/>
                <w:bCs/>
                <w:szCs w:val="24"/>
              </w:rPr>
              <w:t xml:space="preserve"> (pilnībā neizpilda visas Tehniskajā specifikācijā norādītās prasības)</w:t>
            </w:r>
            <w:r w:rsidR="006E4AEC">
              <w:rPr>
                <w:rFonts w:ascii="Times New Roman" w:eastAsia="Calibri" w:hAnsi="Times New Roman"/>
                <w:bCs/>
                <w:szCs w:val="24"/>
              </w:rPr>
              <w:t>.</w:t>
            </w:r>
          </w:p>
          <w:p w:rsidR="00A514A1" w:rsidRPr="002473DA" w:rsidRDefault="00A514A1" w:rsidP="00A514A1">
            <w:pPr>
              <w:spacing w:after="60" w:line="240" w:lineRule="auto"/>
              <w:jc w:val="both"/>
              <w:rPr>
                <w:rFonts w:ascii="Times New Roman" w:hAnsi="Times New Roman"/>
                <w:color w:val="000000"/>
              </w:rPr>
            </w:pPr>
            <w:r>
              <w:rPr>
                <w:rFonts w:ascii="Times New Roman" w:eastAsia="Calibri" w:hAnsi="Times New Roman"/>
                <w:bCs/>
                <w:szCs w:val="24"/>
              </w:rPr>
              <w:t>Kā jau minēts Tehniskās specifikācijas 12.11.punktā “</w:t>
            </w:r>
            <w:r w:rsidRPr="00A514A1">
              <w:rPr>
                <w:rFonts w:ascii="Times New Roman" w:hAnsi="Times New Roman"/>
                <w:i/>
                <w:color w:val="000000"/>
              </w:rPr>
              <w:t xml:space="preserve">Gadījumā, ja Sistēmas izstrādātājs nespēj nodrošināt Sistēmas izstrādi norādītajā termiņā, Sistēmas izstrādātājs norāda to funkcionalitāti, kas noteiktajā laikā (30 dienas) var tikt nodrošināta, bet </w:t>
            </w:r>
            <w:r w:rsidRPr="00A514A1">
              <w:rPr>
                <w:rFonts w:ascii="Times New Roman" w:hAnsi="Times New Roman"/>
                <w:i/>
                <w:color w:val="000000"/>
                <w:u w:val="single"/>
              </w:rPr>
              <w:t>Pasūtītājam ir tiesības pieņemt vai noraidīt šo piedāvājumu</w:t>
            </w:r>
            <w:r w:rsidRPr="00A514A1">
              <w:rPr>
                <w:rFonts w:ascii="Times New Roman" w:hAnsi="Times New Roman"/>
                <w:i/>
                <w:color w:val="000000"/>
              </w:rPr>
              <w:t>.</w:t>
            </w:r>
            <w:r>
              <w:rPr>
                <w:rFonts w:ascii="Times New Roman" w:hAnsi="Times New Roman"/>
                <w:color w:val="000000"/>
              </w:rPr>
              <w:t xml:space="preserve">” Ja tiks saņemti piedāvājumi, kas pilnībā atbildīs Tehniskās specifikācijas prasībām un </w:t>
            </w:r>
            <w:r w:rsidR="0075131F">
              <w:rPr>
                <w:rFonts w:ascii="Times New Roman" w:hAnsi="Times New Roman"/>
                <w:color w:val="000000"/>
              </w:rPr>
              <w:t xml:space="preserve">tiks piedāvāts </w:t>
            </w:r>
            <w:r>
              <w:rPr>
                <w:rFonts w:ascii="Times New Roman" w:hAnsi="Times New Roman"/>
                <w:color w:val="000000"/>
              </w:rPr>
              <w:t>izstrād</w:t>
            </w:r>
            <w:r w:rsidR="0075131F">
              <w:rPr>
                <w:rFonts w:ascii="Times New Roman" w:hAnsi="Times New Roman"/>
                <w:color w:val="000000"/>
              </w:rPr>
              <w:t>i</w:t>
            </w:r>
            <w:r>
              <w:rPr>
                <w:rFonts w:ascii="Times New Roman" w:hAnsi="Times New Roman"/>
                <w:color w:val="000000"/>
              </w:rPr>
              <w:t xml:space="preserve"> </w:t>
            </w:r>
            <w:r w:rsidR="008C768A">
              <w:rPr>
                <w:rFonts w:ascii="Times New Roman" w:hAnsi="Times New Roman"/>
                <w:color w:val="000000"/>
              </w:rPr>
              <w:t xml:space="preserve">pilnībā </w:t>
            </w:r>
            <w:r>
              <w:rPr>
                <w:rFonts w:ascii="Times New Roman" w:hAnsi="Times New Roman"/>
                <w:color w:val="000000"/>
              </w:rPr>
              <w:t>nodrošināt</w:t>
            </w:r>
            <w:r w:rsidR="00CB7F35">
              <w:rPr>
                <w:rFonts w:ascii="Times New Roman" w:hAnsi="Times New Roman"/>
                <w:color w:val="000000"/>
              </w:rPr>
              <w:t xml:space="preserve"> </w:t>
            </w:r>
            <w:r w:rsidR="00076B94">
              <w:rPr>
                <w:rFonts w:ascii="Times New Roman" w:hAnsi="Times New Roman"/>
                <w:color w:val="000000"/>
              </w:rPr>
              <w:t xml:space="preserve">Pasūtītāja </w:t>
            </w:r>
            <w:r w:rsidR="00CB7F35">
              <w:rPr>
                <w:rFonts w:ascii="Times New Roman" w:hAnsi="Times New Roman"/>
                <w:color w:val="000000"/>
              </w:rPr>
              <w:t>noteiktajā termiņā (30 dienās), tad piedāvājumi, kuri tiks novērtēti ar “daļēji atbilst”, netiks virzīti tālākai vērtēšanai pēc saimnieciski izdevīgākā piedāvājuma izvēles kritērijiem.</w:t>
            </w:r>
          </w:p>
          <w:p w:rsidR="00DD4FF7" w:rsidRPr="009912F9" w:rsidRDefault="00CB7F35" w:rsidP="00021E6D">
            <w:pPr>
              <w:spacing w:after="60" w:line="240" w:lineRule="auto"/>
              <w:jc w:val="both"/>
              <w:rPr>
                <w:rFonts w:ascii="Times New Roman" w:eastAsia="Calibri" w:hAnsi="Times New Roman"/>
                <w:bCs/>
                <w:szCs w:val="24"/>
              </w:rPr>
            </w:pPr>
            <w:r>
              <w:rPr>
                <w:rFonts w:ascii="Times New Roman" w:eastAsia="Calibri" w:hAnsi="Times New Roman"/>
                <w:bCs/>
                <w:szCs w:val="24"/>
              </w:rPr>
              <w:t>Papildus samaksa par atsevišķu funkcionalitāšu iestrādi nav paredzēta. S</w:t>
            </w:r>
            <w:r w:rsidRPr="00527EE4">
              <w:rPr>
                <w:rFonts w:ascii="Times New Roman" w:eastAsia="Calibri" w:hAnsi="Times New Roman"/>
                <w:bCs/>
                <w:szCs w:val="24"/>
              </w:rPr>
              <w:t xml:space="preserve">askaņā ar 18.08.2020. </w:t>
            </w:r>
            <w:r>
              <w:rPr>
                <w:rFonts w:ascii="Times New Roman" w:eastAsia="Calibri" w:hAnsi="Times New Roman"/>
                <w:bCs/>
                <w:szCs w:val="24"/>
              </w:rPr>
              <w:t xml:space="preserve">Ministru kabineta sēdes </w:t>
            </w:r>
            <w:proofErr w:type="spellStart"/>
            <w:r w:rsidRPr="00527EE4">
              <w:rPr>
                <w:rFonts w:ascii="Times New Roman" w:eastAsia="Calibri" w:hAnsi="Times New Roman"/>
                <w:bCs/>
                <w:szCs w:val="24"/>
              </w:rPr>
              <w:t>protokollēmum</w:t>
            </w:r>
            <w:r>
              <w:rPr>
                <w:rFonts w:ascii="Times New Roman" w:eastAsia="Calibri" w:hAnsi="Times New Roman"/>
                <w:bCs/>
                <w:szCs w:val="24"/>
              </w:rPr>
              <w:t>u</w:t>
            </w:r>
            <w:proofErr w:type="spellEnd"/>
            <w:r>
              <w:rPr>
                <w:rFonts w:ascii="Times New Roman" w:eastAsia="Calibri" w:hAnsi="Times New Roman"/>
                <w:bCs/>
                <w:szCs w:val="24"/>
              </w:rPr>
              <w:t>, i</w:t>
            </w:r>
            <w:r w:rsidRPr="00527EE4">
              <w:rPr>
                <w:rFonts w:ascii="Times New Roman" w:eastAsia="Calibri" w:hAnsi="Times New Roman"/>
                <w:bCs/>
                <w:szCs w:val="24"/>
              </w:rPr>
              <w:t xml:space="preserve">nformācijas sistēmas „Ieceļotāju uzskaites kontroles informācijas sistēmas (IECIS)” izstrādei </w:t>
            </w:r>
            <w:r>
              <w:rPr>
                <w:rFonts w:ascii="Times New Roman" w:eastAsia="Calibri" w:hAnsi="Times New Roman"/>
                <w:bCs/>
                <w:szCs w:val="24"/>
              </w:rPr>
              <w:t>paredzēts finansējums</w:t>
            </w:r>
            <w:r w:rsidRPr="00527EE4">
              <w:rPr>
                <w:rFonts w:ascii="Times New Roman" w:eastAsia="Calibri" w:hAnsi="Times New Roman"/>
                <w:bCs/>
                <w:szCs w:val="24"/>
              </w:rPr>
              <w:t xml:space="preserve"> ne vairāk kā 37 000 EUR</w:t>
            </w:r>
            <w:r>
              <w:rPr>
                <w:rFonts w:ascii="Times New Roman" w:eastAsia="Calibri" w:hAnsi="Times New Roman"/>
                <w:bCs/>
                <w:szCs w:val="24"/>
              </w:rPr>
              <w:t xml:space="preserve"> (ieskaitot PVN) apmērā.</w:t>
            </w:r>
            <w:r w:rsidR="008C768A">
              <w:rPr>
                <w:rFonts w:ascii="Times New Roman" w:eastAsia="Calibri" w:hAnsi="Times New Roman"/>
                <w:bCs/>
                <w:szCs w:val="24"/>
              </w:rPr>
              <w:t xml:space="preserve"> Līgums tiks slēgts par cenu, kuru piedāvās pretendents, kura piedāvājums tiks atzīts par saimnieciski visizdevīgāko piedāvājumu. </w:t>
            </w:r>
            <w:r w:rsidR="0075131F">
              <w:rPr>
                <w:rFonts w:ascii="Times New Roman" w:eastAsia="Calibri" w:hAnsi="Times New Roman"/>
                <w:bCs/>
                <w:szCs w:val="24"/>
              </w:rPr>
              <w:t>Līguma cena netiks grozīta un p</w:t>
            </w:r>
            <w:r w:rsidR="008C768A">
              <w:rPr>
                <w:rFonts w:ascii="Times New Roman" w:eastAsia="Calibri" w:hAnsi="Times New Roman"/>
                <w:bCs/>
                <w:szCs w:val="24"/>
              </w:rPr>
              <w:t>apildus izmaksas</w:t>
            </w:r>
            <w:r w:rsidR="00021E6D">
              <w:rPr>
                <w:rFonts w:ascii="Times New Roman" w:eastAsia="Calibri" w:hAnsi="Times New Roman"/>
                <w:bCs/>
                <w:szCs w:val="24"/>
              </w:rPr>
              <w:t xml:space="preserve"> segt</w:t>
            </w:r>
            <w:r w:rsidR="008C768A">
              <w:rPr>
                <w:rFonts w:ascii="Times New Roman" w:eastAsia="Calibri" w:hAnsi="Times New Roman"/>
                <w:bCs/>
                <w:szCs w:val="24"/>
              </w:rPr>
              <w:t xml:space="preserve"> nav plānots.</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Jautājums Nr.</w:t>
            </w:r>
            <w:r w:rsidR="00287E37" w:rsidRPr="009912F9">
              <w:rPr>
                <w:rFonts w:ascii="Times New Roman" w:eastAsia="Times New Roman" w:hAnsi="Times New Roman"/>
                <w:b/>
                <w:szCs w:val="24"/>
              </w:rPr>
              <w:t>11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9912F9" w:rsidRDefault="005A3908" w:rsidP="00714C97">
            <w:pPr>
              <w:spacing w:after="60" w:line="240" w:lineRule="auto"/>
              <w:jc w:val="both"/>
              <w:rPr>
                <w:rFonts w:ascii="Times New Roman" w:eastAsia="Calibri" w:hAnsi="Times New Roman"/>
                <w:bCs/>
                <w:szCs w:val="24"/>
              </w:rPr>
            </w:pPr>
            <w:r>
              <w:rPr>
                <w:rFonts w:ascii="Times New Roman" w:eastAsia="Times New Roman" w:hAnsi="Times New Roman" w:cs="Times New Roman"/>
                <w:szCs w:val="24"/>
                <w:lang w:eastAsia="en-US"/>
              </w:rPr>
              <w:t>Vai 12.14.</w:t>
            </w:r>
            <w:r w:rsidR="00714C97" w:rsidRPr="00714C97">
              <w:rPr>
                <w:rFonts w:ascii="Times New Roman" w:eastAsia="Times New Roman" w:hAnsi="Times New Roman" w:cs="Times New Roman"/>
                <w:szCs w:val="24"/>
                <w:lang w:eastAsia="en-US"/>
              </w:rPr>
              <w:t xml:space="preserve">punktā minētie jēdzieni Sistēma/Apliecinājums ir interpretējami kā IECIS anketas sadaļas jautājumi/ievade? Attiecīgi, vai esam pareizi izpratuši prasību 3.2. </w:t>
            </w:r>
            <w:r w:rsidR="00714C97" w:rsidRPr="00714C97">
              <w:rPr>
                <w:rFonts w:ascii="Times New Roman" w:eastAsia="Times New Roman" w:hAnsi="Times New Roman" w:cs="Times New Roman"/>
                <w:szCs w:val="24"/>
                <w:lang w:eastAsia="en-US"/>
              </w:rPr>
              <w:lastRenderedPageBreak/>
              <w:t>punktā minētai anketas sadaļai būt lietotāja (administratora) pilnībā rediģējamai, kas faktiski nozīmē, ka tiek prasīts izveidot anketas veidošanas konstruktoru, kurā būtu iespējams izveidot jebkādas sarežģītības anketu visā 3.2. punkta tvērumā?</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lastRenderedPageBreak/>
              <w:t>Atbilde Nr.</w:t>
            </w:r>
            <w:r w:rsidR="00287E37" w:rsidRPr="009912F9">
              <w:rPr>
                <w:rFonts w:ascii="Times New Roman" w:eastAsia="Times New Roman" w:hAnsi="Times New Roman"/>
                <w:b/>
                <w:szCs w:val="24"/>
              </w:rPr>
              <w:t>11</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714C97" w:rsidRPr="009912F9" w:rsidRDefault="00237C37" w:rsidP="00714C97">
            <w:pPr>
              <w:spacing w:after="60" w:line="240" w:lineRule="auto"/>
              <w:jc w:val="both"/>
              <w:rPr>
                <w:rFonts w:ascii="Times New Roman" w:eastAsia="Calibri" w:hAnsi="Times New Roman"/>
                <w:bCs/>
                <w:szCs w:val="24"/>
              </w:rPr>
            </w:pPr>
            <w:r>
              <w:rPr>
                <w:rFonts w:ascii="Times New Roman" w:eastAsia="Calibri" w:hAnsi="Times New Roman"/>
                <w:bCs/>
                <w:szCs w:val="24"/>
              </w:rPr>
              <w:t>Jā</w:t>
            </w:r>
            <w:r w:rsidR="008C768A">
              <w:rPr>
                <w:rFonts w:ascii="Times New Roman" w:eastAsia="Calibri" w:hAnsi="Times New Roman"/>
                <w:bCs/>
                <w:szCs w:val="24"/>
              </w:rPr>
              <w:t>, nepieciešams izveidot anketas veidošanas konstruktoru</w:t>
            </w:r>
            <w:r>
              <w:rPr>
                <w:rFonts w:ascii="Times New Roman" w:eastAsia="Calibri" w:hAnsi="Times New Roman"/>
                <w:bCs/>
                <w:szCs w:val="24"/>
              </w:rPr>
              <w:t>.</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Jautājums Nr.</w:t>
            </w:r>
            <w:r w:rsidR="00287E37" w:rsidRPr="009912F9">
              <w:rPr>
                <w:rFonts w:ascii="Times New Roman" w:eastAsia="Times New Roman" w:hAnsi="Times New Roman"/>
                <w:b/>
                <w:szCs w:val="24"/>
              </w:rPr>
              <w:t>12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9912F9" w:rsidRDefault="00714C97" w:rsidP="00714C97">
            <w:pPr>
              <w:spacing w:after="60" w:line="240" w:lineRule="auto"/>
              <w:jc w:val="both"/>
              <w:rPr>
                <w:rFonts w:ascii="Times New Roman" w:eastAsia="Calibri" w:hAnsi="Times New Roman"/>
                <w:bCs/>
                <w:szCs w:val="24"/>
              </w:rPr>
            </w:pPr>
            <w:r w:rsidRPr="00714C97">
              <w:rPr>
                <w:rFonts w:ascii="Times New Roman" w:eastAsia="Times New Roman" w:hAnsi="Times New Roman" w:cs="Times New Roman"/>
                <w:szCs w:val="24"/>
                <w:lang w:eastAsia="en-US"/>
              </w:rPr>
              <w:t>Kuras no 12.15. minēto MK 442 noteikumu drošības prasībām jāievēro izstrādātajam? Liela daļa no punktiem attiecas tieši uz pasūtītāju un valsts iestādēm. Lūdzu uzskaitīt konkrētus punktus, kas jāizpilda izstrādātājiem (pasūtītājam) esošās cenas ietvaros?</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Atbilde Nr.</w:t>
            </w:r>
            <w:r w:rsidR="00287E37" w:rsidRPr="009912F9">
              <w:rPr>
                <w:rFonts w:ascii="Times New Roman" w:eastAsia="Times New Roman" w:hAnsi="Times New Roman"/>
                <w:b/>
                <w:szCs w:val="24"/>
              </w:rPr>
              <w:t>12</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714C97" w:rsidRPr="009912F9" w:rsidRDefault="000542FE" w:rsidP="00F26B12">
            <w:pPr>
              <w:spacing w:after="60" w:line="240" w:lineRule="auto"/>
              <w:jc w:val="both"/>
              <w:rPr>
                <w:rFonts w:ascii="Times New Roman" w:eastAsia="Calibri" w:hAnsi="Times New Roman"/>
                <w:bCs/>
                <w:szCs w:val="24"/>
              </w:rPr>
            </w:pPr>
            <w:r>
              <w:rPr>
                <w:rFonts w:ascii="Times New Roman" w:eastAsia="Calibri" w:hAnsi="Times New Roman"/>
                <w:bCs/>
                <w:szCs w:val="24"/>
              </w:rPr>
              <w:t xml:space="preserve">Skaidrojam, ka izstrādātājam jāņem vērā </w:t>
            </w:r>
            <w:r w:rsidR="00F26B12">
              <w:rPr>
                <w:rFonts w:ascii="Times New Roman" w:eastAsia="Calibri" w:hAnsi="Times New Roman"/>
                <w:bCs/>
                <w:szCs w:val="24"/>
              </w:rPr>
              <w:t>visas</w:t>
            </w:r>
            <w:r>
              <w:rPr>
                <w:rFonts w:ascii="Times New Roman" w:eastAsia="Calibri" w:hAnsi="Times New Roman"/>
                <w:bCs/>
                <w:szCs w:val="24"/>
              </w:rPr>
              <w:t xml:space="preserve"> </w:t>
            </w:r>
            <w:r w:rsidRPr="002473DA">
              <w:rPr>
                <w:rFonts w:ascii="Times New Roman" w:hAnsi="Times New Roman"/>
                <w:color w:val="000000"/>
              </w:rPr>
              <w:t>Ministru kabineta 2015.gada 28.jūlija noteikum</w:t>
            </w:r>
            <w:r w:rsidR="00EE4F19">
              <w:rPr>
                <w:rFonts w:ascii="Times New Roman" w:hAnsi="Times New Roman"/>
                <w:color w:val="000000"/>
              </w:rPr>
              <w:t>u</w:t>
            </w:r>
            <w:r w:rsidRPr="002473DA">
              <w:rPr>
                <w:rFonts w:ascii="Times New Roman" w:hAnsi="Times New Roman"/>
                <w:color w:val="000000"/>
              </w:rPr>
              <w:t xml:space="preserve"> Nr. 442</w:t>
            </w:r>
            <w:r w:rsidR="00EE4F19">
              <w:rPr>
                <w:rFonts w:ascii="Times New Roman" w:hAnsi="Times New Roman"/>
                <w:color w:val="000000"/>
              </w:rPr>
              <w:t xml:space="preserve"> p</w:t>
            </w:r>
            <w:r w:rsidR="00237C37">
              <w:rPr>
                <w:rFonts w:ascii="Times New Roman" w:eastAsia="Calibri" w:hAnsi="Times New Roman"/>
                <w:bCs/>
                <w:szCs w:val="24"/>
              </w:rPr>
              <w:t xml:space="preserve">rasības, </w:t>
            </w:r>
            <w:r w:rsidR="00F26B12">
              <w:rPr>
                <w:rFonts w:ascii="Times New Roman" w:eastAsia="Calibri" w:hAnsi="Times New Roman"/>
                <w:bCs/>
                <w:szCs w:val="24"/>
              </w:rPr>
              <w:t>nodrošinot, ka izstrādājamā sistēma ir atbilstoša minimālajām drošības prasībām.</w:t>
            </w:r>
          </w:p>
        </w:tc>
      </w:tr>
    </w:tbl>
    <w:p w:rsidR="000A00DD" w:rsidRDefault="00714C97" w:rsidP="00EE4F19">
      <w:pPr>
        <w:spacing w:after="0" w:line="240" w:lineRule="auto"/>
      </w:pPr>
      <w:r w:rsidRPr="009912F9">
        <w:rPr>
          <w:rFonts w:ascii="Times New Roman" w:eastAsia="Times New Roman" w:hAnsi="Times New Roman" w:cs="Times New Roman"/>
          <w:szCs w:val="24"/>
          <w:lang w:eastAsia="en-US"/>
        </w:rPr>
        <w:br w:type="textWrapping" w:clear="all"/>
      </w:r>
    </w:p>
    <w:p w:rsidR="004C3E8F" w:rsidRPr="00506DF9" w:rsidRDefault="00714C97" w:rsidP="00506DF9">
      <w:pPr>
        <w:spacing w:after="60" w:line="240" w:lineRule="auto"/>
        <w:jc w:val="both"/>
        <w:rPr>
          <w:rFonts w:ascii="Times New Roman" w:eastAsia="Times New Roman" w:hAnsi="Times New Roman" w:cs="Times New Roman"/>
          <w:szCs w:val="24"/>
          <w:lang w:eastAsia="en-US"/>
        </w:rPr>
      </w:pPr>
      <w:r w:rsidRPr="00506DF9">
        <w:rPr>
          <w:rFonts w:ascii="Times New Roman" w:eastAsia="Times New Roman" w:hAnsi="Times New Roman" w:cs="Times New Roman"/>
          <w:szCs w:val="24"/>
          <w:lang w:eastAsia="en-US"/>
        </w:rPr>
        <w:t>24.08.2020.</w:t>
      </w:r>
    </w:p>
    <w:sectPr w:rsidR="004C3E8F" w:rsidRPr="00506DF9" w:rsidSect="00CF4FD2">
      <w:pgSz w:w="11906" w:h="16838"/>
      <w:pgMar w:top="1440" w:right="1133"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wiss TL">
    <w:altName w:val="Segoe Script"/>
    <w:charset w:val="BA"/>
    <w:family w:val="swiss"/>
    <w:pitch w:val="variable"/>
    <w:sig w:usb0="00000001"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115200"/>
    <w:multiLevelType w:val="multilevel"/>
    <w:tmpl w:val="30A6D1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97"/>
    <w:rsid w:val="000016FF"/>
    <w:rsid w:val="00021E6D"/>
    <w:rsid w:val="000542FE"/>
    <w:rsid w:val="00076B94"/>
    <w:rsid w:val="000A00DD"/>
    <w:rsid w:val="001475A8"/>
    <w:rsid w:val="001707F3"/>
    <w:rsid w:val="001A4E09"/>
    <w:rsid w:val="001E4BAF"/>
    <w:rsid w:val="001F389D"/>
    <w:rsid w:val="00215291"/>
    <w:rsid w:val="00237C37"/>
    <w:rsid w:val="002446D5"/>
    <w:rsid w:val="00287E37"/>
    <w:rsid w:val="002A3B04"/>
    <w:rsid w:val="002C2F7C"/>
    <w:rsid w:val="002D7615"/>
    <w:rsid w:val="00342261"/>
    <w:rsid w:val="00497B94"/>
    <w:rsid w:val="004F2EE7"/>
    <w:rsid w:val="00506DF9"/>
    <w:rsid w:val="00527EE4"/>
    <w:rsid w:val="005A3908"/>
    <w:rsid w:val="005D1923"/>
    <w:rsid w:val="005E4868"/>
    <w:rsid w:val="00607918"/>
    <w:rsid w:val="006E4AEC"/>
    <w:rsid w:val="00712D96"/>
    <w:rsid w:val="00714C97"/>
    <w:rsid w:val="0075131F"/>
    <w:rsid w:val="007A4705"/>
    <w:rsid w:val="008C768A"/>
    <w:rsid w:val="008E24B2"/>
    <w:rsid w:val="00902E1E"/>
    <w:rsid w:val="00940116"/>
    <w:rsid w:val="009814BF"/>
    <w:rsid w:val="009912F9"/>
    <w:rsid w:val="00A22C3E"/>
    <w:rsid w:val="00A514A1"/>
    <w:rsid w:val="00A557FE"/>
    <w:rsid w:val="00A8672C"/>
    <w:rsid w:val="00AB7EE3"/>
    <w:rsid w:val="00B43C05"/>
    <w:rsid w:val="00B51A1A"/>
    <w:rsid w:val="00B97668"/>
    <w:rsid w:val="00C768AB"/>
    <w:rsid w:val="00CB7F35"/>
    <w:rsid w:val="00CD6995"/>
    <w:rsid w:val="00D45789"/>
    <w:rsid w:val="00D636F8"/>
    <w:rsid w:val="00D65174"/>
    <w:rsid w:val="00D70893"/>
    <w:rsid w:val="00DD4FF7"/>
    <w:rsid w:val="00DD501D"/>
    <w:rsid w:val="00EE4F19"/>
    <w:rsid w:val="00F26B12"/>
    <w:rsid w:val="00F7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B27E0-DA8F-480F-89B6-14FDA022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C97"/>
    <w:pPr>
      <w:spacing w:line="256" w:lineRule="auto"/>
    </w:pPr>
    <w:rPr>
      <w:rFonts w:eastAsiaTheme="minorEastAsia"/>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2F9"/>
    <w:rPr>
      <w:color w:val="0000FF"/>
      <w:u w:val="single"/>
    </w:rPr>
  </w:style>
  <w:style w:type="paragraph" w:styleId="HTMLPreformatted">
    <w:name w:val="HTML Preformatted"/>
    <w:basedOn w:val="Normal"/>
    <w:link w:val="HTMLPreformattedChar"/>
    <w:uiPriority w:val="99"/>
    <w:semiHidden/>
    <w:unhideWhenUsed/>
    <w:rsid w:val="00147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1475A8"/>
    <w:rPr>
      <w:rFonts w:ascii="Courier New" w:eastAsia="Times New Roman" w:hAnsi="Courier New" w:cs="Courier New"/>
      <w:sz w:val="20"/>
      <w:szCs w:val="20"/>
    </w:rPr>
  </w:style>
  <w:style w:type="paragraph" w:styleId="ListParagraph">
    <w:name w:val="List Paragraph"/>
    <w:aliases w:val="2,H&amp;P List Paragraph,Punkti ar numuriem,Saistīto dokumentu saraksts,Syle 1,Numurets,Normal bullet 2,Bullet list,Strip,Colorful List - Accent 11,PPS_Bullet,Virsraksti,Numbered Para 1,Dot pt,List Paragraph Char Char Char,Indicator Text,lp1"/>
    <w:basedOn w:val="Normal"/>
    <w:link w:val="ListParagraphChar"/>
    <w:uiPriority w:val="34"/>
    <w:qFormat/>
    <w:rsid w:val="00DD4FF7"/>
    <w:pPr>
      <w:spacing w:after="0" w:line="240" w:lineRule="auto"/>
      <w:ind w:left="720"/>
      <w:jc w:val="both"/>
    </w:pPr>
    <w:rPr>
      <w:rFonts w:ascii="Swiss TL" w:eastAsia="Times New Roman" w:hAnsi="Swiss TL" w:cs="Times New Roman"/>
      <w:sz w:val="24"/>
      <w:lang w:eastAsia="en-US"/>
    </w:rPr>
  </w:style>
  <w:style w:type="character" w:customStyle="1" w:styleId="ListParagraphChar">
    <w:name w:val="List Paragraph Char"/>
    <w:aliases w:val="2 Char,H&amp;P List Paragraph Char,Punkti ar numuriem Char,Saistīto dokumentu saraksts Char,Syle 1 Char,Numurets Char,Normal bullet 2 Char,Bullet list Char,Strip Char,Colorful List - Accent 11 Char,PPS_Bullet Char,Virsraksti Char"/>
    <w:link w:val="ListParagraph"/>
    <w:qFormat/>
    <w:locked/>
    <w:rsid w:val="00DD4FF7"/>
    <w:rPr>
      <w:rFonts w:ascii="Swiss TL" w:eastAsia="Times New Roman" w:hAnsi="Swiss TL"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912519">
      <w:bodyDiv w:val="1"/>
      <w:marLeft w:val="0"/>
      <w:marRight w:val="0"/>
      <w:marTop w:val="0"/>
      <w:marBottom w:val="0"/>
      <w:divBdr>
        <w:top w:val="none" w:sz="0" w:space="0" w:color="auto"/>
        <w:left w:val="none" w:sz="0" w:space="0" w:color="auto"/>
        <w:bottom w:val="none" w:sz="0" w:space="0" w:color="auto"/>
        <w:right w:val="none" w:sz="0" w:space="0" w:color="auto"/>
      </w:divBdr>
    </w:div>
    <w:div w:id="1497309600">
      <w:bodyDiv w:val="1"/>
      <w:marLeft w:val="0"/>
      <w:marRight w:val="0"/>
      <w:marTop w:val="0"/>
      <w:marBottom w:val="0"/>
      <w:divBdr>
        <w:top w:val="none" w:sz="0" w:space="0" w:color="auto"/>
        <w:left w:val="none" w:sz="0" w:space="0" w:color="auto"/>
        <w:bottom w:val="none" w:sz="0" w:space="0" w:color="auto"/>
        <w:right w:val="none" w:sz="0" w:space="0" w:color="auto"/>
      </w:divBdr>
      <w:divsChild>
        <w:div w:id="1596788601">
          <w:marLeft w:val="0"/>
          <w:marRight w:val="0"/>
          <w:marTop w:val="0"/>
          <w:marBottom w:val="0"/>
          <w:divBdr>
            <w:top w:val="none" w:sz="0" w:space="0" w:color="auto"/>
            <w:left w:val="none" w:sz="0" w:space="0" w:color="auto"/>
            <w:bottom w:val="none" w:sz="0" w:space="0" w:color="auto"/>
            <w:right w:val="none" w:sz="0" w:space="0" w:color="auto"/>
          </w:divBdr>
        </w:div>
        <w:div w:id="583881141">
          <w:marLeft w:val="0"/>
          <w:marRight w:val="0"/>
          <w:marTop w:val="0"/>
          <w:marBottom w:val="0"/>
          <w:divBdr>
            <w:top w:val="none" w:sz="0" w:space="0" w:color="auto"/>
            <w:left w:val="none" w:sz="0" w:space="0" w:color="auto"/>
            <w:bottom w:val="none" w:sz="0" w:space="0" w:color="auto"/>
            <w:right w:val="none" w:sz="0" w:space="0" w:color="auto"/>
          </w:divBdr>
        </w:div>
        <w:div w:id="555242267">
          <w:marLeft w:val="0"/>
          <w:marRight w:val="0"/>
          <w:marTop w:val="0"/>
          <w:marBottom w:val="0"/>
          <w:divBdr>
            <w:top w:val="none" w:sz="0" w:space="0" w:color="auto"/>
            <w:left w:val="none" w:sz="0" w:space="0" w:color="auto"/>
            <w:bottom w:val="none" w:sz="0" w:space="0" w:color="auto"/>
            <w:right w:val="none" w:sz="0" w:space="0" w:color="auto"/>
          </w:divBdr>
        </w:div>
        <w:div w:id="1517306557">
          <w:marLeft w:val="0"/>
          <w:marRight w:val="0"/>
          <w:marTop w:val="0"/>
          <w:marBottom w:val="0"/>
          <w:divBdr>
            <w:top w:val="none" w:sz="0" w:space="0" w:color="auto"/>
            <w:left w:val="none" w:sz="0" w:space="0" w:color="auto"/>
            <w:bottom w:val="none" w:sz="0" w:space="0" w:color="auto"/>
            <w:right w:val="none" w:sz="0" w:space="0" w:color="auto"/>
          </w:divBdr>
        </w:div>
        <w:div w:id="1504007752">
          <w:marLeft w:val="0"/>
          <w:marRight w:val="0"/>
          <w:marTop w:val="0"/>
          <w:marBottom w:val="0"/>
          <w:divBdr>
            <w:top w:val="none" w:sz="0" w:space="0" w:color="auto"/>
            <w:left w:val="none" w:sz="0" w:space="0" w:color="auto"/>
            <w:bottom w:val="none" w:sz="0" w:space="0" w:color="auto"/>
            <w:right w:val="none" w:sz="0" w:space="0" w:color="auto"/>
          </w:divBdr>
        </w:div>
        <w:div w:id="866986059">
          <w:marLeft w:val="0"/>
          <w:marRight w:val="0"/>
          <w:marTop w:val="0"/>
          <w:marBottom w:val="0"/>
          <w:divBdr>
            <w:top w:val="none" w:sz="0" w:space="0" w:color="auto"/>
            <w:left w:val="none" w:sz="0" w:space="0" w:color="auto"/>
            <w:bottom w:val="none" w:sz="0" w:space="0" w:color="auto"/>
            <w:right w:val="none" w:sz="0" w:space="0" w:color="auto"/>
          </w:divBdr>
        </w:div>
        <w:div w:id="1566717715">
          <w:marLeft w:val="0"/>
          <w:marRight w:val="0"/>
          <w:marTop w:val="0"/>
          <w:marBottom w:val="0"/>
          <w:divBdr>
            <w:top w:val="none" w:sz="0" w:space="0" w:color="auto"/>
            <w:left w:val="none" w:sz="0" w:space="0" w:color="auto"/>
            <w:bottom w:val="none" w:sz="0" w:space="0" w:color="auto"/>
            <w:right w:val="none" w:sz="0" w:space="0" w:color="auto"/>
          </w:divBdr>
        </w:div>
        <w:div w:id="1611550935">
          <w:marLeft w:val="0"/>
          <w:marRight w:val="0"/>
          <w:marTop w:val="0"/>
          <w:marBottom w:val="0"/>
          <w:divBdr>
            <w:top w:val="none" w:sz="0" w:space="0" w:color="auto"/>
            <w:left w:val="none" w:sz="0" w:space="0" w:color="auto"/>
            <w:bottom w:val="none" w:sz="0" w:space="0" w:color="auto"/>
            <w:right w:val="none" w:sz="0" w:space="0" w:color="auto"/>
          </w:divBdr>
        </w:div>
        <w:div w:id="2035417370">
          <w:marLeft w:val="0"/>
          <w:marRight w:val="0"/>
          <w:marTop w:val="0"/>
          <w:marBottom w:val="0"/>
          <w:divBdr>
            <w:top w:val="none" w:sz="0" w:space="0" w:color="auto"/>
            <w:left w:val="none" w:sz="0" w:space="0" w:color="auto"/>
            <w:bottom w:val="none" w:sz="0" w:space="0" w:color="auto"/>
            <w:right w:val="none" w:sz="0" w:space="0" w:color="auto"/>
          </w:divBdr>
        </w:div>
        <w:div w:id="956571453">
          <w:marLeft w:val="0"/>
          <w:marRight w:val="0"/>
          <w:marTop w:val="0"/>
          <w:marBottom w:val="0"/>
          <w:divBdr>
            <w:top w:val="none" w:sz="0" w:space="0" w:color="auto"/>
            <w:left w:val="none" w:sz="0" w:space="0" w:color="auto"/>
            <w:bottom w:val="none" w:sz="0" w:space="0" w:color="auto"/>
            <w:right w:val="none" w:sz="0" w:space="0" w:color="auto"/>
          </w:divBdr>
        </w:div>
        <w:div w:id="1711883720">
          <w:marLeft w:val="0"/>
          <w:marRight w:val="0"/>
          <w:marTop w:val="0"/>
          <w:marBottom w:val="0"/>
          <w:divBdr>
            <w:top w:val="none" w:sz="0" w:space="0" w:color="auto"/>
            <w:left w:val="none" w:sz="0" w:space="0" w:color="auto"/>
            <w:bottom w:val="none" w:sz="0" w:space="0" w:color="auto"/>
            <w:right w:val="none" w:sz="0" w:space="0" w:color="auto"/>
          </w:divBdr>
        </w:div>
        <w:div w:id="491604751">
          <w:marLeft w:val="0"/>
          <w:marRight w:val="0"/>
          <w:marTop w:val="0"/>
          <w:marBottom w:val="0"/>
          <w:divBdr>
            <w:top w:val="none" w:sz="0" w:space="0" w:color="auto"/>
            <w:left w:val="none" w:sz="0" w:space="0" w:color="auto"/>
            <w:bottom w:val="none" w:sz="0" w:space="0" w:color="auto"/>
            <w:right w:val="none" w:sz="0" w:space="0" w:color="auto"/>
          </w:divBdr>
        </w:div>
        <w:div w:id="536353606">
          <w:marLeft w:val="0"/>
          <w:marRight w:val="0"/>
          <w:marTop w:val="0"/>
          <w:marBottom w:val="0"/>
          <w:divBdr>
            <w:top w:val="none" w:sz="0" w:space="0" w:color="auto"/>
            <w:left w:val="none" w:sz="0" w:space="0" w:color="auto"/>
            <w:bottom w:val="none" w:sz="0" w:space="0" w:color="auto"/>
            <w:right w:val="none" w:sz="0" w:space="0" w:color="auto"/>
          </w:divBdr>
        </w:div>
        <w:div w:id="1497305847">
          <w:marLeft w:val="0"/>
          <w:marRight w:val="0"/>
          <w:marTop w:val="0"/>
          <w:marBottom w:val="0"/>
          <w:divBdr>
            <w:top w:val="none" w:sz="0" w:space="0" w:color="auto"/>
            <w:left w:val="none" w:sz="0" w:space="0" w:color="auto"/>
            <w:bottom w:val="none" w:sz="0" w:space="0" w:color="auto"/>
            <w:right w:val="none" w:sz="0" w:space="0" w:color="auto"/>
          </w:divBdr>
        </w:div>
        <w:div w:id="532310933">
          <w:marLeft w:val="0"/>
          <w:marRight w:val="0"/>
          <w:marTop w:val="0"/>
          <w:marBottom w:val="0"/>
          <w:divBdr>
            <w:top w:val="none" w:sz="0" w:space="0" w:color="auto"/>
            <w:left w:val="none" w:sz="0" w:space="0" w:color="auto"/>
            <w:bottom w:val="none" w:sz="0" w:space="0" w:color="auto"/>
            <w:right w:val="none" w:sz="0" w:space="0" w:color="auto"/>
          </w:divBdr>
        </w:div>
        <w:div w:id="1329095306">
          <w:marLeft w:val="0"/>
          <w:marRight w:val="0"/>
          <w:marTop w:val="0"/>
          <w:marBottom w:val="0"/>
          <w:divBdr>
            <w:top w:val="none" w:sz="0" w:space="0" w:color="auto"/>
            <w:left w:val="none" w:sz="0" w:space="0" w:color="auto"/>
            <w:bottom w:val="none" w:sz="0" w:space="0" w:color="auto"/>
            <w:right w:val="none" w:sz="0" w:space="0" w:color="auto"/>
          </w:divBdr>
        </w:div>
        <w:div w:id="2118979944">
          <w:marLeft w:val="0"/>
          <w:marRight w:val="0"/>
          <w:marTop w:val="0"/>
          <w:marBottom w:val="0"/>
          <w:divBdr>
            <w:top w:val="none" w:sz="0" w:space="0" w:color="auto"/>
            <w:left w:val="none" w:sz="0" w:space="0" w:color="auto"/>
            <w:bottom w:val="none" w:sz="0" w:space="0" w:color="auto"/>
            <w:right w:val="none" w:sz="0" w:space="0" w:color="auto"/>
          </w:divBdr>
        </w:div>
        <w:div w:id="1028214611">
          <w:marLeft w:val="0"/>
          <w:marRight w:val="0"/>
          <w:marTop w:val="0"/>
          <w:marBottom w:val="0"/>
          <w:divBdr>
            <w:top w:val="none" w:sz="0" w:space="0" w:color="auto"/>
            <w:left w:val="none" w:sz="0" w:space="0" w:color="auto"/>
            <w:bottom w:val="none" w:sz="0" w:space="0" w:color="auto"/>
            <w:right w:val="none" w:sz="0" w:space="0" w:color="auto"/>
          </w:divBdr>
        </w:div>
        <w:div w:id="114146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Peipiņa</dc:creator>
  <cp:keywords/>
  <dc:description/>
  <cp:lastModifiedBy>Jurita Mikoviča</cp:lastModifiedBy>
  <cp:revision>2</cp:revision>
  <dcterms:created xsi:type="dcterms:W3CDTF">2020-08-24T11:39:00Z</dcterms:created>
  <dcterms:modified xsi:type="dcterms:W3CDTF">2020-08-24T11:39:00Z</dcterms:modified>
</cp:coreProperties>
</file>