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645" w:rsidRDefault="00407645">
      <w:pPr>
        <w:pStyle w:val="Heading1"/>
        <w:tabs>
          <w:tab w:val="left" w:pos="360"/>
        </w:tabs>
      </w:pPr>
    </w:p>
    <w:p w:rsidR="00407645" w:rsidRDefault="00407645">
      <w:pPr>
        <w:pStyle w:val="Heading1"/>
        <w:tabs>
          <w:tab w:val="left" w:pos="360"/>
        </w:tabs>
      </w:pPr>
    </w:p>
    <w:p w:rsidR="00407645" w:rsidRPr="00523565" w:rsidRDefault="00407645">
      <w:pPr>
        <w:shd w:val="clear" w:color="auto" w:fill="FFFFFF"/>
        <w:ind w:left="7"/>
        <w:jc w:val="center"/>
        <w:rPr>
          <w:color w:val="000000"/>
          <w:spacing w:val="-1"/>
          <w:sz w:val="28"/>
          <w:szCs w:val="28"/>
        </w:rPr>
      </w:pPr>
      <w:r w:rsidRPr="00523565">
        <w:rPr>
          <w:b/>
          <w:bCs/>
          <w:color w:val="000000"/>
          <w:spacing w:val="-1"/>
          <w:sz w:val="28"/>
          <w:szCs w:val="28"/>
        </w:rPr>
        <w:t xml:space="preserve">LĪGUMS </w:t>
      </w:r>
      <w:r w:rsidRPr="00523565">
        <w:rPr>
          <w:color w:val="000000"/>
          <w:spacing w:val="-1"/>
          <w:sz w:val="28"/>
          <w:szCs w:val="28"/>
        </w:rPr>
        <w:t>Nr. &lt;</w:t>
      </w:r>
      <w:r w:rsidRPr="00523565">
        <w:rPr>
          <w:i/>
          <w:color w:val="000000"/>
          <w:spacing w:val="-1"/>
          <w:sz w:val="28"/>
          <w:szCs w:val="28"/>
        </w:rPr>
        <w:t>līguma numurs</w:t>
      </w:r>
      <w:r w:rsidRPr="00523565">
        <w:rPr>
          <w:color w:val="000000"/>
          <w:spacing w:val="-1"/>
          <w:sz w:val="28"/>
          <w:szCs w:val="28"/>
        </w:rPr>
        <w:t>&gt;</w:t>
      </w:r>
    </w:p>
    <w:p w:rsidR="00407645" w:rsidRPr="00523565" w:rsidRDefault="00407645">
      <w:pPr>
        <w:shd w:val="clear" w:color="auto" w:fill="FFFFFF"/>
        <w:tabs>
          <w:tab w:val="left" w:pos="5670"/>
        </w:tabs>
        <w:spacing w:before="245"/>
        <w:ind w:left="19"/>
        <w:jc w:val="both"/>
        <w:rPr>
          <w:spacing w:val="-6"/>
        </w:rPr>
      </w:pPr>
      <w:r w:rsidRPr="00523565">
        <w:rPr>
          <w:spacing w:val="-6"/>
        </w:rPr>
        <w:t>Bruņinieku iela 72b, Rīg</w:t>
      </w:r>
      <w:r w:rsidR="00EA303C">
        <w:rPr>
          <w:spacing w:val="-6"/>
        </w:rPr>
        <w:t>ā</w:t>
      </w:r>
      <w:r w:rsidRPr="00523565">
        <w:rPr>
          <w:spacing w:val="-6"/>
        </w:rPr>
        <w:t>.</w:t>
      </w:r>
      <w:r w:rsidRPr="00523565">
        <w:rPr>
          <w:spacing w:val="-6"/>
        </w:rPr>
        <w:tab/>
      </w:r>
      <w:r w:rsidR="00523565">
        <w:rPr>
          <w:spacing w:val="-6"/>
        </w:rPr>
        <w:t xml:space="preserve">       </w:t>
      </w:r>
      <w:r w:rsidR="00D53291" w:rsidRPr="00523565">
        <w:rPr>
          <w:spacing w:val="-6"/>
        </w:rPr>
        <w:t>200</w:t>
      </w:r>
      <w:r w:rsidR="00523565">
        <w:rPr>
          <w:spacing w:val="-6"/>
        </w:rPr>
        <w:t>9</w:t>
      </w:r>
      <w:r w:rsidR="00D53291" w:rsidRPr="00523565">
        <w:rPr>
          <w:spacing w:val="-6"/>
        </w:rPr>
        <w:t xml:space="preserve">.gada </w:t>
      </w:r>
      <w:r w:rsidR="00523565">
        <w:rPr>
          <w:spacing w:val="-6"/>
        </w:rPr>
        <w:t xml:space="preserve">____ </w:t>
      </w:r>
      <w:r w:rsidR="00D53291" w:rsidRPr="00523565">
        <w:rPr>
          <w:spacing w:val="-6"/>
        </w:rPr>
        <w:t xml:space="preserve">. </w:t>
      </w:r>
      <w:r w:rsidR="00523565">
        <w:rPr>
          <w:spacing w:val="-6"/>
        </w:rPr>
        <w:t>_________</w:t>
      </w:r>
    </w:p>
    <w:p w:rsidR="00407645" w:rsidRPr="00523565" w:rsidRDefault="00407645">
      <w:pPr>
        <w:shd w:val="clear" w:color="auto" w:fill="FFFFFF"/>
        <w:tabs>
          <w:tab w:val="left" w:pos="5670"/>
        </w:tabs>
        <w:spacing w:before="245"/>
        <w:ind w:left="19"/>
        <w:jc w:val="both"/>
      </w:pPr>
    </w:p>
    <w:p w:rsidR="00407645" w:rsidRPr="00523565" w:rsidRDefault="00407645">
      <w:pPr>
        <w:shd w:val="clear" w:color="auto" w:fill="FFFFFF"/>
        <w:tabs>
          <w:tab w:val="left" w:pos="5670"/>
        </w:tabs>
        <w:spacing w:before="245"/>
        <w:ind w:left="19"/>
        <w:jc w:val="center"/>
        <w:rPr>
          <w:b/>
          <w:sz w:val="28"/>
          <w:szCs w:val="28"/>
        </w:rPr>
      </w:pPr>
      <w:r w:rsidRPr="00523565">
        <w:rPr>
          <w:b/>
          <w:sz w:val="28"/>
          <w:szCs w:val="28"/>
        </w:rPr>
        <w:t>LĪGUMA SPECIĀLIE NOTEIKUMI</w:t>
      </w:r>
    </w:p>
    <w:p w:rsidR="00407645" w:rsidRPr="00523565" w:rsidRDefault="00407645">
      <w:pPr>
        <w:shd w:val="clear" w:color="auto" w:fill="FFFFFF"/>
        <w:tabs>
          <w:tab w:val="left" w:pos="5670"/>
        </w:tabs>
        <w:spacing w:before="245"/>
        <w:ind w:left="19"/>
        <w:jc w:val="both"/>
      </w:pPr>
    </w:p>
    <w:p w:rsidR="00407645" w:rsidRPr="00523565" w:rsidRDefault="00407645">
      <w:pPr>
        <w:pStyle w:val="BodyText"/>
      </w:pPr>
      <w:r w:rsidRPr="00523565">
        <w:rPr>
          <w:b/>
        </w:rPr>
        <w:t>Latvijas Republikas Iekšlietu ministrijas Informācijas centrs</w:t>
      </w:r>
      <w:r w:rsidRPr="00523565">
        <w:t>,</w:t>
      </w:r>
      <w:r w:rsidR="00523565">
        <w:t xml:space="preserve"> reģistrācijas Nr.90000289913,</w:t>
      </w:r>
      <w:r w:rsidRPr="00523565">
        <w:t xml:space="preserve"> tā priekšnieka J</w:t>
      </w:r>
      <w:r w:rsidR="00523565">
        <w:t>.</w:t>
      </w:r>
      <w:r w:rsidRPr="00523565">
        <w:t xml:space="preserve">Rītiņa personā, </w:t>
      </w:r>
      <w:r w:rsidR="00523565">
        <w:t xml:space="preserve">kurš rīkojas saskaņā ar Ministru kabineta 2004.gada 8.jūnij noteikumiem Nr.526 „Iekšlietu ministrijas Informācijas centra nolikums”, </w:t>
      </w:r>
      <w:r w:rsidRPr="00523565">
        <w:t xml:space="preserve">turpmāk šā līguma tekstā saukts </w:t>
      </w:r>
      <w:r w:rsidRPr="00523565">
        <w:rPr>
          <w:b/>
        </w:rPr>
        <w:t>Pasūtītājs</w:t>
      </w:r>
      <w:r w:rsidRPr="00523565">
        <w:t>, no vienas puses, un</w:t>
      </w:r>
    </w:p>
    <w:p w:rsidR="00407645" w:rsidRPr="00523565" w:rsidRDefault="00407645">
      <w:pPr>
        <w:pStyle w:val="BodyText"/>
      </w:pPr>
    </w:p>
    <w:p w:rsidR="00407645" w:rsidRPr="00523565" w:rsidRDefault="00523565" w:rsidP="00523565">
      <w:pPr>
        <w:autoSpaceDE w:val="0"/>
        <w:jc w:val="both"/>
      </w:pPr>
      <w:r>
        <w:t>_________________________</w:t>
      </w:r>
      <w:r w:rsidR="00407645" w:rsidRPr="00523565">
        <w:t>,</w:t>
      </w:r>
      <w:r w:rsidR="00407645" w:rsidRPr="00523565">
        <w:rPr>
          <w:b/>
          <w:bCs/>
        </w:rPr>
        <w:t xml:space="preserve"> </w:t>
      </w:r>
      <w:r w:rsidR="00407645" w:rsidRPr="00523565">
        <w:rPr>
          <w:bCs/>
        </w:rPr>
        <w:t xml:space="preserve">reģistrācijas Nr. </w:t>
      </w:r>
      <w:r>
        <w:rPr>
          <w:bCs/>
        </w:rPr>
        <w:t>____________________</w:t>
      </w:r>
      <w:r w:rsidR="00407645" w:rsidRPr="00523565">
        <w:rPr>
          <w:bCs/>
        </w:rPr>
        <w:t>,</w:t>
      </w:r>
      <w:r w:rsidR="00407645" w:rsidRPr="00523565">
        <w:rPr>
          <w:b/>
          <w:bCs/>
        </w:rPr>
        <w:t xml:space="preserve"> </w:t>
      </w:r>
      <w:r>
        <w:t>tā</w:t>
      </w:r>
      <w:r w:rsidR="00407645" w:rsidRPr="00523565">
        <w:t xml:space="preserve"> </w:t>
      </w:r>
      <w:r>
        <w:t>___________________</w:t>
      </w:r>
      <w:r w:rsidR="00407645" w:rsidRPr="00523565">
        <w:t xml:space="preserve"> personā,</w:t>
      </w:r>
      <w:r>
        <w:t xml:space="preserve"> kurš rīkojas saskaņā ar  __________________________</w:t>
      </w:r>
      <w:r w:rsidR="00407645" w:rsidRPr="00523565">
        <w:t xml:space="preserve"> </w:t>
      </w:r>
      <w:r>
        <w:t>,</w:t>
      </w:r>
    </w:p>
    <w:p w:rsidR="00407645" w:rsidRPr="00523565" w:rsidRDefault="00407645">
      <w:pPr>
        <w:pStyle w:val="BodyText"/>
      </w:pPr>
      <w:r w:rsidRPr="00523565">
        <w:t xml:space="preserve">turpmāk šā līguma tekstā saukts </w:t>
      </w:r>
      <w:r w:rsidRPr="00523565">
        <w:rPr>
          <w:b/>
        </w:rPr>
        <w:t>Pārdevējs</w:t>
      </w:r>
      <w:r w:rsidRPr="00523565">
        <w:t>, no otras puses,</w:t>
      </w:r>
    </w:p>
    <w:p w:rsidR="00407645" w:rsidRPr="00523565" w:rsidRDefault="00407645">
      <w:pPr>
        <w:pStyle w:val="BodyText"/>
      </w:pPr>
    </w:p>
    <w:p w:rsidR="00407645" w:rsidRPr="00523565" w:rsidRDefault="00407645">
      <w:pPr>
        <w:pStyle w:val="BodyText"/>
      </w:pPr>
      <w:r w:rsidRPr="00523565">
        <w:t xml:space="preserve">abi kopā un katrs atsevišķi saukti par Līdzējiem, </w:t>
      </w:r>
      <w:r w:rsidR="00523565">
        <w:t xml:space="preserve">Pasūtītāja </w:t>
      </w:r>
      <w:r w:rsidRPr="00523565">
        <w:t>rīkotā konkursa “</w:t>
      </w:r>
      <w:r w:rsidR="00523565">
        <w:rPr>
          <w:i/>
        </w:rPr>
        <w:t>____________________________</w:t>
      </w:r>
      <w:r w:rsidR="007449BA">
        <w:rPr>
          <w:iCs/>
        </w:rPr>
        <w:t>”</w:t>
      </w:r>
      <w:r w:rsidRPr="00523565">
        <w:rPr>
          <w:i/>
          <w:iCs/>
        </w:rPr>
        <w:t xml:space="preserve"> </w:t>
      </w:r>
      <w:proofErr w:type="spellStart"/>
      <w:r w:rsidR="00523565">
        <w:t>Id</w:t>
      </w:r>
      <w:proofErr w:type="spellEnd"/>
      <w:r w:rsidR="00523565">
        <w:t xml:space="preserve">. Nr. IeM IC 2009/___ </w:t>
      </w:r>
      <w:r w:rsidR="00523565" w:rsidRPr="00523565">
        <w:t>ietvaros</w:t>
      </w:r>
      <w:r w:rsidRPr="00523565">
        <w:t>, turpmāk tekstā saukts Konkurss,</w:t>
      </w:r>
      <w:r w:rsidRPr="00523565">
        <w:rPr>
          <w:i/>
          <w:iCs/>
        </w:rPr>
        <w:t xml:space="preserve"> </w:t>
      </w:r>
      <w:r w:rsidRPr="00523565">
        <w:t>rezultātiem un Pārdevēja iesniegto piedāvājumu, noslēdz šādu līgumu</w:t>
      </w:r>
      <w:r w:rsidR="00523565">
        <w:t>, turpmāk tekstā saukts Līgums</w:t>
      </w:r>
      <w:r w:rsidRPr="00523565">
        <w:t>:</w:t>
      </w:r>
    </w:p>
    <w:p w:rsidR="00407645" w:rsidRPr="00523565" w:rsidRDefault="00407645">
      <w:pPr>
        <w:jc w:val="both"/>
        <w:rPr>
          <w:sz w:val="16"/>
        </w:rPr>
      </w:pPr>
    </w:p>
    <w:p w:rsidR="00407645" w:rsidRPr="00523565" w:rsidRDefault="00407645" w:rsidP="00523565">
      <w:pPr>
        <w:numPr>
          <w:ilvl w:val="0"/>
          <w:numId w:val="2"/>
        </w:numPr>
        <w:tabs>
          <w:tab w:val="left" w:pos="720"/>
        </w:tabs>
        <w:jc w:val="center"/>
        <w:rPr>
          <w:b/>
          <w:bCs/>
        </w:rPr>
      </w:pPr>
      <w:r w:rsidRPr="00523565">
        <w:rPr>
          <w:b/>
          <w:bCs/>
        </w:rPr>
        <w:t>LĪGUMA PRIEKŠMETS</w:t>
      </w:r>
    </w:p>
    <w:p w:rsidR="00407645" w:rsidRPr="00523565" w:rsidRDefault="00407645">
      <w:pPr>
        <w:rPr>
          <w:sz w:val="22"/>
        </w:rPr>
      </w:pPr>
    </w:p>
    <w:p w:rsidR="00523565" w:rsidRDefault="00407645">
      <w:pPr>
        <w:jc w:val="both"/>
      </w:pPr>
      <w:r w:rsidRPr="00523565">
        <w:t>Pārdevējs pārdod Pasūtītājam, un Pasūtītājs pēr</w:t>
      </w:r>
      <w:r w:rsidR="00523565">
        <w:t>k no Pārdevēja, ievērojot šajā L</w:t>
      </w:r>
      <w:r w:rsidRPr="00523565">
        <w:t>īgumā un tā pieli</w:t>
      </w:r>
      <w:r w:rsidR="00523565">
        <w:t>kumos, kā arī K</w:t>
      </w:r>
      <w:r w:rsidRPr="00523565">
        <w:t>onkursā iesniegtā Pārdevēja piedāvājumā ietverto specifikāciju un nosacījumus, sekojošas Preces:</w:t>
      </w:r>
      <w:r w:rsidR="00523565">
        <w:t xml:space="preserve"> _______________________________________________</w:t>
      </w:r>
    </w:p>
    <w:p w:rsidR="00407645" w:rsidRPr="00523565" w:rsidRDefault="00523565">
      <w:pPr>
        <w:jc w:val="both"/>
      </w:pPr>
      <w:r>
        <w:t>_______________________________________________</w:t>
      </w:r>
      <w:r w:rsidR="00407645" w:rsidRPr="00523565">
        <w:rPr>
          <w:i/>
          <w:iCs/>
        </w:rPr>
        <w:t>,</w:t>
      </w:r>
      <w:r w:rsidR="00407645" w:rsidRPr="00523565">
        <w:t xml:space="preserve"> turpmāk tekstā sauktas Preces. </w:t>
      </w:r>
    </w:p>
    <w:p w:rsidR="00407645" w:rsidRPr="00523565" w:rsidRDefault="00407645">
      <w:pPr>
        <w:tabs>
          <w:tab w:val="left" w:pos="3180"/>
        </w:tabs>
        <w:jc w:val="both"/>
        <w:rPr>
          <w:b/>
          <w:bCs/>
          <w:sz w:val="22"/>
        </w:rPr>
      </w:pPr>
    </w:p>
    <w:p w:rsidR="00407645" w:rsidRPr="00523565" w:rsidRDefault="00407645" w:rsidP="00523565">
      <w:pPr>
        <w:numPr>
          <w:ilvl w:val="0"/>
          <w:numId w:val="2"/>
        </w:numPr>
        <w:tabs>
          <w:tab w:val="left" w:pos="720"/>
        </w:tabs>
        <w:jc w:val="center"/>
        <w:rPr>
          <w:b/>
        </w:rPr>
      </w:pPr>
      <w:r w:rsidRPr="00523565">
        <w:rPr>
          <w:b/>
        </w:rPr>
        <w:t>LĪGUMA DOKUMENTI</w:t>
      </w:r>
    </w:p>
    <w:p w:rsidR="00407645" w:rsidRPr="00523565" w:rsidRDefault="00407645"/>
    <w:p w:rsidR="00407645" w:rsidRPr="00523565" w:rsidRDefault="00407645">
      <w:r w:rsidRPr="00523565">
        <w:t>Līgums sastāv no sekojošiem dokumentiem, kuri ir uzskatāmi par tā neatņemamu sastāvdaļu:</w:t>
      </w:r>
    </w:p>
    <w:p w:rsidR="00407645" w:rsidRPr="00523565" w:rsidRDefault="00407645">
      <w:pPr>
        <w:numPr>
          <w:ilvl w:val="0"/>
          <w:numId w:val="3"/>
        </w:numPr>
        <w:tabs>
          <w:tab w:val="left" w:pos="720"/>
        </w:tabs>
      </w:pPr>
      <w:r w:rsidRPr="00523565">
        <w:t>Līguma speciālie noteikumi;</w:t>
      </w:r>
    </w:p>
    <w:p w:rsidR="00407645" w:rsidRPr="00523565" w:rsidRDefault="00407645">
      <w:pPr>
        <w:numPr>
          <w:ilvl w:val="0"/>
          <w:numId w:val="3"/>
        </w:numPr>
        <w:tabs>
          <w:tab w:val="left" w:pos="720"/>
        </w:tabs>
      </w:pPr>
      <w:r w:rsidRPr="00523565">
        <w:t>Līguma vispārīgie noteikumi;</w:t>
      </w:r>
    </w:p>
    <w:p w:rsidR="00407645" w:rsidRPr="00523565" w:rsidRDefault="00407645">
      <w:pPr>
        <w:numPr>
          <w:ilvl w:val="0"/>
          <w:numId w:val="3"/>
        </w:numPr>
        <w:tabs>
          <w:tab w:val="left" w:pos="720"/>
        </w:tabs>
      </w:pPr>
      <w:r w:rsidRPr="00523565">
        <w:t>Tehniskās specifikācijas;</w:t>
      </w:r>
    </w:p>
    <w:p w:rsidR="00407645" w:rsidRPr="00523565" w:rsidRDefault="00407645">
      <w:pPr>
        <w:numPr>
          <w:ilvl w:val="0"/>
          <w:numId w:val="3"/>
        </w:numPr>
        <w:tabs>
          <w:tab w:val="left" w:pos="720"/>
        </w:tabs>
      </w:pPr>
      <w:r w:rsidRPr="00523565">
        <w:t>Tāme;</w:t>
      </w:r>
    </w:p>
    <w:p w:rsidR="00407645" w:rsidRPr="00523565" w:rsidRDefault="00407645">
      <w:pPr>
        <w:numPr>
          <w:ilvl w:val="0"/>
          <w:numId w:val="3"/>
        </w:numPr>
        <w:tabs>
          <w:tab w:val="left" w:pos="720"/>
        </w:tabs>
      </w:pPr>
      <w:r w:rsidRPr="00523565">
        <w:t>Laika grafiks;</w:t>
      </w:r>
    </w:p>
    <w:p w:rsidR="00407645" w:rsidRPr="00523565" w:rsidRDefault="00407645">
      <w:pPr>
        <w:numPr>
          <w:ilvl w:val="0"/>
          <w:numId w:val="3"/>
        </w:numPr>
        <w:tabs>
          <w:tab w:val="left" w:pos="720"/>
        </w:tabs>
      </w:pPr>
      <w:r w:rsidRPr="00523565">
        <w:t xml:space="preserve">Pārdevēja piedāvājums, kas tika iesniegts </w:t>
      </w:r>
      <w:r w:rsidR="00523565">
        <w:t>Pasūtītāja rīkotajam K</w:t>
      </w:r>
      <w:r w:rsidRPr="00523565">
        <w:t>onkursam.</w:t>
      </w:r>
    </w:p>
    <w:p w:rsidR="00407645" w:rsidRPr="00523565" w:rsidRDefault="00407645"/>
    <w:p w:rsidR="00407645" w:rsidRPr="00523565" w:rsidRDefault="00407645">
      <w:r w:rsidRPr="00523565">
        <w:t>Pretrunu vai nesaskaņu gadījumā starp minētajiem dokumentiem prioritāte ir dokumentiem tādā secībā, kādā tie ir uzskaitīti šajā punktā.</w:t>
      </w:r>
    </w:p>
    <w:p w:rsidR="00407645" w:rsidRPr="00523565" w:rsidRDefault="00407645"/>
    <w:p w:rsidR="00407645" w:rsidRPr="00523565" w:rsidRDefault="00407645"/>
    <w:p w:rsidR="00407645" w:rsidRPr="00523565" w:rsidRDefault="00407645" w:rsidP="007449BA">
      <w:pPr>
        <w:numPr>
          <w:ilvl w:val="0"/>
          <w:numId w:val="2"/>
        </w:numPr>
        <w:tabs>
          <w:tab w:val="left" w:pos="720"/>
        </w:tabs>
        <w:jc w:val="center"/>
        <w:rPr>
          <w:b/>
          <w:bCs/>
        </w:rPr>
      </w:pPr>
      <w:r w:rsidRPr="00523565">
        <w:rPr>
          <w:b/>
          <w:bCs/>
        </w:rPr>
        <w:lastRenderedPageBreak/>
        <w:t>LĪGUMA CENA UN NORĒĶINU KĀRTĪBA</w:t>
      </w:r>
    </w:p>
    <w:p w:rsidR="00407645" w:rsidRPr="00523565" w:rsidRDefault="00407645">
      <w:pPr>
        <w:numPr>
          <w:ilvl w:val="1"/>
          <w:numId w:val="2"/>
        </w:numPr>
        <w:tabs>
          <w:tab w:val="left" w:pos="825"/>
        </w:tabs>
        <w:autoSpaceDE w:val="0"/>
        <w:jc w:val="both"/>
      </w:pPr>
      <w:r w:rsidRPr="00523565">
        <w:rPr>
          <w:bCs/>
        </w:rPr>
        <w:t xml:space="preserve">Pasūtītājs visus norēķinus veic </w:t>
      </w:r>
      <w:r w:rsidR="008F6323">
        <w:rPr>
          <w:bCs/>
        </w:rPr>
        <w:t xml:space="preserve">uz </w:t>
      </w:r>
      <w:r w:rsidRPr="00523565">
        <w:rPr>
          <w:bCs/>
        </w:rPr>
        <w:t>Pārdevēja</w:t>
      </w:r>
      <w:r w:rsidR="008F6323">
        <w:rPr>
          <w:bCs/>
        </w:rPr>
        <w:t xml:space="preserve"> 8.4.punktā norādīto kontu kredītiestādē un tās rekvizītiem</w:t>
      </w:r>
      <w:r w:rsidRPr="00523565">
        <w:t>.</w:t>
      </w:r>
    </w:p>
    <w:p w:rsidR="00407645" w:rsidRPr="00523565" w:rsidRDefault="00407645">
      <w:pPr>
        <w:jc w:val="both"/>
      </w:pPr>
    </w:p>
    <w:p w:rsidR="00407645" w:rsidRPr="00523565" w:rsidRDefault="00407645">
      <w:pPr>
        <w:numPr>
          <w:ilvl w:val="1"/>
          <w:numId w:val="2"/>
        </w:numPr>
        <w:tabs>
          <w:tab w:val="left" w:pos="825"/>
        </w:tabs>
        <w:jc w:val="both"/>
      </w:pPr>
      <w:r w:rsidRPr="00523565">
        <w:t>Preces cena, kuru Pasūtītājs samaksā</w:t>
      </w:r>
      <w:r w:rsidR="008F6323">
        <w:t xml:space="preserve"> Pārdevējam</w:t>
      </w:r>
      <w:r w:rsidRPr="00523565">
        <w:t>, ieskaitot nodokļus, nodevas un visus citus nepiecieš</w:t>
      </w:r>
      <w:r w:rsidR="008F6323">
        <w:t>amos izdevumus, ir</w:t>
      </w:r>
      <w:r w:rsidR="008F6323" w:rsidRPr="008F6323">
        <w:t xml:space="preserve"> </w:t>
      </w:r>
      <w:r w:rsidR="008F6323">
        <w:t>_________________ (</w:t>
      </w:r>
      <w:r w:rsidR="008F6323" w:rsidRPr="008F6323">
        <w:rPr>
          <w:i/>
        </w:rPr>
        <w:t>&lt;summa</w:t>
      </w:r>
      <w:r w:rsidR="008F6323">
        <w:t xml:space="preserve"> </w:t>
      </w:r>
      <w:r w:rsidR="008F6323" w:rsidRPr="008F6323">
        <w:rPr>
          <w:i/>
        </w:rPr>
        <w:t>vārdiem&gt;</w:t>
      </w:r>
      <w:r w:rsidR="008F6323">
        <w:t>)</w:t>
      </w:r>
      <w:r w:rsidRPr="008F6323">
        <w:t>,</w:t>
      </w:r>
      <w:r w:rsidR="008F6323">
        <w:t xml:space="preserve"> tai skaitā PVN 21</w:t>
      </w:r>
      <w:r w:rsidRPr="00523565">
        <w:t>% (</w:t>
      </w:r>
      <w:r w:rsidR="008F6323">
        <w:t>divdesmit viens procents</w:t>
      </w:r>
      <w:r w:rsidRPr="00523565">
        <w:t xml:space="preserve">) no kopējās preču cenas </w:t>
      </w:r>
      <w:r w:rsidR="008F6323">
        <w:t>_________________ (</w:t>
      </w:r>
      <w:r w:rsidR="008F6323" w:rsidRPr="008F6323">
        <w:rPr>
          <w:i/>
        </w:rPr>
        <w:t>&lt;summa</w:t>
      </w:r>
      <w:r w:rsidR="008F6323">
        <w:t xml:space="preserve"> </w:t>
      </w:r>
      <w:r w:rsidR="008F6323" w:rsidRPr="008F6323">
        <w:rPr>
          <w:i/>
        </w:rPr>
        <w:t>vārdiem&gt;</w:t>
      </w:r>
      <w:r w:rsidR="008F6323">
        <w:t xml:space="preserve">), </w:t>
      </w:r>
      <w:r w:rsidRPr="00523565">
        <w:t>turpmāk tekstā saukta Līguma cena.</w:t>
      </w:r>
    </w:p>
    <w:p w:rsidR="00407645" w:rsidRPr="00523565" w:rsidRDefault="00407645">
      <w:pPr>
        <w:jc w:val="both"/>
      </w:pPr>
    </w:p>
    <w:p w:rsidR="00407645" w:rsidRPr="00523565" w:rsidRDefault="00407645">
      <w:pPr>
        <w:numPr>
          <w:ilvl w:val="1"/>
          <w:numId w:val="2"/>
        </w:numPr>
        <w:tabs>
          <w:tab w:val="left" w:pos="825"/>
        </w:tabs>
        <w:jc w:val="both"/>
      </w:pPr>
      <w:r w:rsidRPr="00523565">
        <w:t xml:space="preserve">Līguma cenas samaksu </w:t>
      </w:r>
      <w:r w:rsidR="008F6323">
        <w:t xml:space="preserve">Pārdevējam </w:t>
      </w:r>
      <w:r w:rsidRPr="00523565">
        <w:t>Pasūtītājs veic šādā kārtībā:</w:t>
      </w:r>
    </w:p>
    <w:p w:rsidR="00407645" w:rsidRPr="00523565" w:rsidRDefault="00407645">
      <w:pPr>
        <w:jc w:val="both"/>
      </w:pPr>
    </w:p>
    <w:p w:rsidR="008F6323" w:rsidRDefault="00407645" w:rsidP="008F6323">
      <w:pPr>
        <w:numPr>
          <w:ilvl w:val="2"/>
          <w:numId w:val="2"/>
        </w:numPr>
        <w:tabs>
          <w:tab w:val="left" w:pos="1080"/>
        </w:tabs>
        <w:jc w:val="both"/>
        <w:rPr>
          <w:spacing w:val="-2"/>
        </w:rPr>
      </w:pPr>
      <w:r w:rsidRPr="00523565">
        <w:rPr>
          <w:spacing w:val="4"/>
        </w:rPr>
        <w:t>Pasūtītājs samaksā avansu 20% (divdesmit procentu) apmērā no kopējās Līguma cenas</w:t>
      </w:r>
      <w:r w:rsidRPr="00523565">
        <w:rPr>
          <w:spacing w:val="-4"/>
        </w:rPr>
        <w:t>, kas sastāda</w:t>
      </w:r>
      <w:r w:rsidR="008F6323">
        <w:rPr>
          <w:spacing w:val="-4"/>
        </w:rPr>
        <w:t xml:space="preserve"> </w:t>
      </w:r>
      <w:r w:rsidR="008F6323">
        <w:t>_________________ (</w:t>
      </w:r>
      <w:r w:rsidR="008F6323" w:rsidRPr="008F6323">
        <w:rPr>
          <w:i/>
        </w:rPr>
        <w:t>&lt;summa</w:t>
      </w:r>
      <w:r w:rsidR="008F6323">
        <w:t xml:space="preserve"> </w:t>
      </w:r>
      <w:r w:rsidR="008F6323" w:rsidRPr="008F6323">
        <w:rPr>
          <w:i/>
        </w:rPr>
        <w:t>vārdiem&gt;</w:t>
      </w:r>
      <w:r w:rsidR="008F6323">
        <w:t>), tajā skaitā PVN 21</w:t>
      </w:r>
      <w:r w:rsidRPr="00523565">
        <w:t>% (</w:t>
      </w:r>
      <w:r w:rsidR="008F6323">
        <w:t>divdesmit viens procents</w:t>
      </w:r>
      <w:r w:rsidRPr="00523565">
        <w:t xml:space="preserve">). Avanss </w:t>
      </w:r>
      <w:r w:rsidRPr="00523565">
        <w:rPr>
          <w:spacing w:val="5"/>
        </w:rPr>
        <w:t>tiek samaksāts pēc Līguma parakstīšanas, maksājumu veicot 45 (četrdesmit piecu)</w:t>
      </w:r>
      <w:r w:rsidRPr="00523565">
        <w:rPr>
          <w:spacing w:val="-2"/>
        </w:rPr>
        <w:t xml:space="preserve"> dienu laikā no Līguma parakstīšanas, bankas galvojuma par pilnu avansa summu un atbilstoša rēķina no </w:t>
      </w:r>
      <w:r w:rsidR="008F6323">
        <w:rPr>
          <w:spacing w:val="-2"/>
        </w:rPr>
        <w:t xml:space="preserve">Pārdevēja </w:t>
      </w:r>
      <w:r w:rsidRPr="00523565">
        <w:rPr>
          <w:spacing w:val="-2"/>
        </w:rPr>
        <w:t>saņemšanas.</w:t>
      </w:r>
    </w:p>
    <w:p w:rsidR="00407645" w:rsidRPr="008F6323" w:rsidRDefault="00407645" w:rsidP="008F6323">
      <w:pPr>
        <w:numPr>
          <w:ilvl w:val="2"/>
          <w:numId w:val="2"/>
        </w:numPr>
        <w:tabs>
          <w:tab w:val="left" w:pos="1080"/>
        </w:tabs>
        <w:jc w:val="both"/>
        <w:rPr>
          <w:spacing w:val="-2"/>
        </w:rPr>
      </w:pPr>
      <w:r w:rsidRPr="00523565">
        <w:t>Atlikušo Līguma cenas daļu</w:t>
      </w:r>
      <w:r w:rsidR="008F6323">
        <w:t xml:space="preserve"> _________________ (</w:t>
      </w:r>
      <w:r w:rsidR="008F6323" w:rsidRPr="008F6323">
        <w:rPr>
          <w:i/>
        </w:rPr>
        <w:t>&lt;summa</w:t>
      </w:r>
      <w:r w:rsidR="008F6323">
        <w:t xml:space="preserve"> </w:t>
      </w:r>
      <w:r w:rsidR="008F6323" w:rsidRPr="008F6323">
        <w:rPr>
          <w:i/>
        </w:rPr>
        <w:t>vārdiem&gt;</w:t>
      </w:r>
      <w:r w:rsidR="008F6323">
        <w:t>), tajā skaitā PVN 21</w:t>
      </w:r>
      <w:r w:rsidRPr="00523565">
        <w:t>% (</w:t>
      </w:r>
      <w:r w:rsidR="008F6323">
        <w:t xml:space="preserve">divdesmit viens </w:t>
      </w:r>
      <w:r w:rsidRPr="00523565">
        <w:t>pro</w:t>
      </w:r>
      <w:r w:rsidR="008F6323">
        <w:t>cents</w:t>
      </w:r>
      <w:r w:rsidRPr="00523565">
        <w:t>), Pasūtītājs samaksā 45 (četrdesmit piecu) dienu laikā pēc preču pavadzīmes-rēķina un pieņemšanas-nodošanas akta parakstīšanas.</w:t>
      </w:r>
    </w:p>
    <w:p w:rsidR="00407645" w:rsidRPr="00523565" w:rsidRDefault="00407645">
      <w:pPr>
        <w:jc w:val="both"/>
      </w:pPr>
    </w:p>
    <w:p w:rsidR="00407645" w:rsidRPr="00523565" w:rsidRDefault="00407645" w:rsidP="008F6323">
      <w:pPr>
        <w:numPr>
          <w:ilvl w:val="0"/>
          <w:numId w:val="2"/>
        </w:numPr>
        <w:tabs>
          <w:tab w:val="left" w:pos="720"/>
        </w:tabs>
        <w:jc w:val="center"/>
        <w:rPr>
          <w:b/>
        </w:rPr>
      </w:pPr>
      <w:r w:rsidRPr="00523565">
        <w:rPr>
          <w:b/>
        </w:rPr>
        <w:t>PIEGĀDES NOTEIKUMI UN PIEGĀDES TERMIŅI</w:t>
      </w:r>
    </w:p>
    <w:p w:rsidR="00407645" w:rsidRPr="00523565" w:rsidRDefault="00407645">
      <w:pPr>
        <w:jc w:val="both"/>
        <w:rPr>
          <w:b/>
        </w:rPr>
      </w:pPr>
    </w:p>
    <w:p w:rsidR="00407645" w:rsidRPr="00523565" w:rsidRDefault="00407645">
      <w:pPr>
        <w:jc w:val="both"/>
      </w:pPr>
      <w:r w:rsidRPr="00523565">
        <w:t>Preces piegādi un nodošanu Pasūtītājam Pārdevējs veic pēc adreses: Rīga, Bruņinieku iela 72b. Preces piegādi un nodo</w:t>
      </w:r>
      <w:r w:rsidR="008F6323">
        <w:t>šanu Pasūtītājam Pārdevējs veic saskaņā ar šim Līgumam pievienoto grafiku.</w:t>
      </w:r>
      <w:r w:rsidRPr="00523565">
        <w:t xml:space="preserve"> Pilnīgu līguma izpildi Pārdevējs veic līdz </w:t>
      </w:r>
      <w:r w:rsidR="008F6323" w:rsidRPr="008F6323">
        <w:rPr>
          <w:i/>
        </w:rPr>
        <w:t>&lt;datums&gt;</w:t>
      </w:r>
      <w:r w:rsidR="008F6323">
        <w:t>.</w:t>
      </w:r>
    </w:p>
    <w:p w:rsidR="00407645" w:rsidRPr="00523565" w:rsidRDefault="00407645">
      <w:pPr>
        <w:ind w:left="357" w:hanging="357"/>
        <w:jc w:val="both"/>
      </w:pPr>
    </w:p>
    <w:p w:rsidR="00407645" w:rsidRPr="00523565" w:rsidRDefault="00407645">
      <w:pPr>
        <w:ind w:left="357" w:hanging="357"/>
        <w:jc w:val="both"/>
      </w:pPr>
    </w:p>
    <w:p w:rsidR="00407645" w:rsidRPr="00523565" w:rsidRDefault="00407645" w:rsidP="008F6323">
      <w:pPr>
        <w:numPr>
          <w:ilvl w:val="0"/>
          <w:numId w:val="2"/>
        </w:numPr>
        <w:tabs>
          <w:tab w:val="left" w:pos="720"/>
        </w:tabs>
        <w:jc w:val="center"/>
        <w:rPr>
          <w:b/>
          <w:bCs/>
        </w:rPr>
      </w:pPr>
      <w:r w:rsidRPr="00523565">
        <w:rPr>
          <w:b/>
          <w:bCs/>
        </w:rPr>
        <w:t>LĪGUMA IZPILDES NODROŠINĀJUMS</w:t>
      </w:r>
    </w:p>
    <w:p w:rsidR="00407645" w:rsidRPr="00523565" w:rsidRDefault="00407645">
      <w:pPr>
        <w:rPr>
          <w:bCs/>
        </w:rPr>
      </w:pPr>
    </w:p>
    <w:p w:rsidR="00407645" w:rsidRPr="00523565" w:rsidRDefault="00407645">
      <w:pPr>
        <w:numPr>
          <w:ilvl w:val="1"/>
          <w:numId w:val="2"/>
        </w:numPr>
        <w:tabs>
          <w:tab w:val="left" w:pos="825"/>
        </w:tabs>
        <w:jc w:val="both"/>
        <w:rPr>
          <w:bCs/>
        </w:rPr>
      </w:pPr>
      <w:r w:rsidRPr="00523565">
        <w:rPr>
          <w:bCs/>
        </w:rPr>
        <w:t xml:space="preserve">Pārdevējs 10 dienu laikā pēc Līguma parakstīšanas iesniedz Pasūtītājam Līguma izpildes nodrošinājumu 3 (trīs) procentu apmērā no kopējās Līguma cenas. Līguma izpildes nodrošinājumam ir jābūt kā bankas galvojumam minētās summas apmērā, kuru ir izdevusi labas reputācijas banka un kurš ir iesniegts atbilstoši Konkursa nolikumā noteiktajai formai vai citai ar Pasūtītāju saskaņotai formai. </w:t>
      </w:r>
    </w:p>
    <w:p w:rsidR="00407645" w:rsidRPr="00523565" w:rsidRDefault="00407645">
      <w:pPr>
        <w:jc w:val="both"/>
        <w:rPr>
          <w:bCs/>
        </w:rPr>
      </w:pPr>
    </w:p>
    <w:p w:rsidR="00407645" w:rsidRPr="00523565" w:rsidRDefault="00407645">
      <w:pPr>
        <w:numPr>
          <w:ilvl w:val="1"/>
          <w:numId w:val="2"/>
        </w:numPr>
        <w:tabs>
          <w:tab w:val="left" w:pos="825"/>
        </w:tabs>
        <w:jc w:val="both"/>
        <w:rPr>
          <w:bCs/>
        </w:rPr>
      </w:pPr>
      <w:r w:rsidRPr="00523565">
        <w:rPr>
          <w:bCs/>
        </w:rPr>
        <w:t>Līguma izpildes nodrošinājumam ir jābūt spēkā no tā izsniegšanas brīža līdz</w:t>
      </w:r>
      <w:r w:rsidR="008F6323">
        <w:rPr>
          <w:bCs/>
        </w:rPr>
        <w:t xml:space="preserve"> </w:t>
      </w:r>
      <w:r w:rsidR="008F6323" w:rsidRPr="008F6323">
        <w:rPr>
          <w:bCs/>
          <w:i/>
        </w:rPr>
        <w:t>&lt;datums&gt;</w:t>
      </w:r>
      <w:r w:rsidRPr="00523565">
        <w:rPr>
          <w:bCs/>
        </w:rPr>
        <w:t>. Gadījumā, ja tiek pagarināts Līguma izpildes termiņš, Pārdevējam ir pienākums nekavējoties iesniegt Līguma izpildes nodrošinājumu, kurš ir spēkā vismaz 30 dienas pēc jaunā noteiktā Līguma izpildes termiņa beigām.</w:t>
      </w:r>
    </w:p>
    <w:p w:rsidR="00407645" w:rsidRPr="00523565" w:rsidRDefault="00407645">
      <w:pPr>
        <w:jc w:val="both"/>
        <w:rPr>
          <w:bCs/>
        </w:rPr>
      </w:pPr>
    </w:p>
    <w:p w:rsidR="00407645" w:rsidRPr="00523565" w:rsidRDefault="00407645">
      <w:pPr>
        <w:numPr>
          <w:ilvl w:val="1"/>
          <w:numId w:val="2"/>
        </w:numPr>
        <w:tabs>
          <w:tab w:val="left" w:pos="825"/>
        </w:tabs>
        <w:jc w:val="both"/>
        <w:rPr>
          <w:bCs/>
        </w:rPr>
      </w:pPr>
      <w:r w:rsidRPr="00523565">
        <w:rPr>
          <w:bCs/>
        </w:rPr>
        <w:t>Pasūtītājs ir tiesīgs Līguma izpildes nodrošinājumu izmantot, lai pilnībā vai daļēji dzēstu Pārdevēja saistību neizpildes gadījumā nodarītos zaudējumus vai ieturētu no Pārdevēja piekrītošo līgumsodu vai neatmaksāto avansu.</w:t>
      </w:r>
    </w:p>
    <w:p w:rsidR="00407645" w:rsidRPr="00523565" w:rsidRDefault="00407645">
      <w:pPr>
        <w:jc w:val="both"/>
        <w:rPr>
          <w:bCs/>
        </w:rPr>
      </w:pPr>
    </w:p>
    <w:p w:rsidR="00407645" w:rsidRPr="00523565" w:rsidRDefault="00407645" w:rsidP="008F6323">
      <w:pPr>
        <w:numPr>
          <w:ilvl w:val="0"/>
          <w:numId w:val="2"/>
        </w:numPr>
        <w:tabs>
          <w:tab w:val="left" w:pos="720"/>
        </w:tabs>
        <w:jc w:val="center"/>
        <w:rPr>
          <w:b/>
        </w:rPr>
      </w:pPr>
      <w:r w:rsidRPr="00523565">
        <w:rPr>
          <w:b/>
        </w:rPr>
        <w:t>AVANSA GALVOJUMS</w:t>
      </w:r>
    </w:p>
    <w:p w:rsidR="00407645" w:rsidRPr="00523565" w:rsidRDefault="00407645">
      <w:pPr>
        <w:rPr>
          <w:bCs/>
        </w:rPr>
      </w:pPr>
    </w:p>
    <w:p w:rsidR="00407645" w:rsidRPr="00523565" w:rsidRDefault="00407645">
      <w:pPr>
        <w:jc w:val="both"/>
        <w:rPr>
          <w:bCs/>
        </w:rPr>
      </w:pPr>
      <w:r w:rsidRPr="00523565">
        <w:rPr>
          <w:bCs/>
        </w:rPr>
        <w:lastRenderedPageBreak/>
        <w:t>Pārdevējs 10 dienu laikā no šī Līguma parakstīšanas iesniedz Pasūtītājam Līgumam atbilstošu bankas galvojumu par pilnu avansa summu.</w:t>
      </w:r>
    </w:p>
    <w:p w:rsidR="00407645" w:rsidRPr="00523565" w:rsidRDefault="00407645">
      <w:pPr>
        <w:ind w:left="357" w:hanging="357"/>
        <w:jc w:val="both"/>
      </w:pPr>
    </w:p>
    <w:p w:rsidR="00407645" w:rsidRDefault="00407645">
      <w:pPr>
        <w:ind w:left="357" w:hanging="357"/>
        <w:jc w:val="both"/>
      </w:pPr>
    </w:p>
    <w:p w:rsidR="00B328E4" w:rsidRDefault="00B328E4">
      <w:pPr>
        <w:ind w:left="357" w:hanging="357"/>
        <w:jc w:val="both"/>
      </w:pPr>
    </w:p>
    <w:p w:rsidR="00B328E4" w:rsidRDefault="00B328E4">
      <w:pPr>
        <w:ind w:left="357" w:hanging="357"/>
        <w:jc w:val="both"/>
      </w:pPr>
    </w:p>
    <w:p w:rsidR="00B328E4" w:rsidRPr="00523565" w:rsidRDefault="00B328E4">
      <w:pPr>
        <w:ind w:left="357" w:hanging="357"/>
        <w:jc w:val="both"/>
      </w:pPr>
    </w:p>
    <w:p w:rsidR="00407645" w:rsidRPr="00523565" w:rsidRDefault="00407645" w:rsidP="00B328E4">
      <w:pPr>
        <w:numPr>
          <w:ilvl w:val="0"/>
          <w:numId w:val="2"/>
        </w:numPr>
        <w:tabs>
          <w:tab w:val="left" w:pos="720"/>
        </w:tabs>
        <w:jc w:val="center"/>
        <w:rPr>
          <w:b/>
          <w:bCs/>
        </w:rPr>
      </w:pPr>
      <w:r w:rsidRPr="00523565">
        <w:rPr>
          <w:b/>
          <w:bCs/>
        </w:rPr>
        <w:t>LĪDZĒJU REKVIZĪTI UN PARAKSTI</w:t>
      </w:r>
    </w:p>
    <w:p w:rsidR="00407645" w:rsidRPr="00523565" w:rsidRDefault="00407645">
      <w:pPr>
        <w:jc w:val="both"/>
        <w:rPr>
          <w:b/>
          <w:bCs/>
        </w:rPr>
      </w:pPr>
    </w:p>
    <w:p w:rsidR="00407645" w:rsidRPr="00523565" w:rsidRDefault="00407645">
      <w:pPr>
        <w:pStyle w:val="BodyTextIndent3"/>
        <w:numPr>
          <w:ilvl w:val="1"/>
          <w:numId w:val="2"/>
        </w:numPr>
        <w:tabs>
          <w:tab w:val="left" w:pos="825"/>
        </w:tabs>
      </w:pPr>
      <w:r w:rsidRPr="00523565">
        <w:t xml:space="preserve">Līgums sastādīts </w:t>
      </w:r>
      <w:r w:rsidR="00B328E4">
        <w:t xml:space="preserve">divos </w:t>
      </w:r>
      <w:r w:rsidRPr="00523565">
        <w:t>eksemplāros, katrs uz</w:t>
      </w:r>
      <w:r w:rsidR="00B328E4">
        <w:t xml:space="preserve"> </w:t>
      </w:r>
      <w:r w:rsidR="00B328E4" w:rsidRPr="00B328E4">
        <w:rPr>
          <w:i/>
        </w:rPr>
        <w:t>&lt;lapu skaits&gt;</w:t>
      </w:r>
      <w:r w:rsidR="00B328E4">
        <w:t xml:space="preserve"> </w:t>
      </w:r>
      <w:r w:rsidR="007124EB">
        <w:rPr>
          <w:i/>
        </w:rPr>
        <w:t>(&lt;lapu skaits vārdiem</w:t>
      </w:r>
      <w:r w:rsidR="00B328E4" w:rsidRPr="00B328E4">
        <w:rPr>
          <w:i/>
        </w:rPr>
        <w:t>&gt;</w:t>
      </w:r>
      <w:r w:rsidR="00B328E4">
        <w:t xml:space="preserve">), </w:t>
      </w:r>
      <w:r w:rsidRPr="00523565">
        <w:t xml:space="preserve">ar vienādu juridisku spēku, no kuriem viens glabājas pie Pasūtītāja, </w:t>
      </w:r>
      <w:r w:rsidR="00B328E4">
        <w:t xml:space="preserve">viens </w:t>
      </w:r>
      <w:r w:rsidRPr="00523565">
        <w:t>pie Pārdevēja.</w:t>
      </w:r>
    </w:p>
    <w:p w:rsidR="00407645" w:rsidRPr="00523565" w:rsidRDefault="00407645">
      <w:pPr>
        <w:pStyle w:val="BodyTextIndent3"/>
        <w:ind w:left="0"/>
      </w:pPr>
    </w:p>
    <w:p w:rsidR="00407645" w:rsidRPr="00523565" w:rsidRDefault="00407645">
      <w:pPr>
        <w:pStyle w:val="BodyTextIndent3"/>
        <w:numPr>
          <w:ilvl w:val="1"/>
          <w:numId w:val="2"/>
        </w:numPr>
        <w:tabs>
          <w:tab w:val="left" w:pos="825"/>
        </w:tabs>
      </w:pPr>
      <w:r w:rsidRPr="00523565">
        <w:t xml:space="preserve">Pasūtītājs par atbildīgo personu </w:t>
      </w:r>
      <w:r w:rsidR="00B328E4">
        <w:t xml:space="preserve">šī Līguma izpildes laikā nozīmē </w:t>
      </w:r>
      <w:r w:rsidR="00B328E4" w:rsidRPr="00B328E4">
        <w:rPr>
          <w:i/>
        </w:rPr>
        <w:t>&lt;atbildīgās personas vārds, uzvārds&gt;</w:t>
      </w:r>
      <w:r w:rsidR="00B328E4">
        <w:t xml:space="preserve">, tālrunis </w:t>
      </w:r>
      <w:r w:rsidR="00B328E4" w:rsidRPr="00B328E4">
        <w:rPr>
          <w:i/>
        </w:rPr>
        <w:t>&lt;tālruņa numurs&gt;</w:t>
      </w:r>
      <w:r w:rsidR="00B328E4">
        <w:t>.</w:t>
      </w:r>
    </w:p>
    <w:p w:rsidR="00407645" w:rsidRDefault="00407645">
      <w:pPr>
        <w:pStyle w:val="BodyTextIndent3"/>
        <w:ind w:left="0"/>
      </w:pPr>
    </w:p>
    <w:p w:rsidR="00407645" w:rsidRDefault="00407645">
      <w:pPr>
        <w:pStyle w:val="BodyTextIndent3"/>
        <w:numPr>
          <w:ilvl w:val="1"/>
          <w:numId w:val="2"/>
        </w:numPr>
        <w:tabs>
          <w:tab w:val="left" w:pos="825"/>
        </w:tabs>
        <w:rPr>
          <w:bCs/>
        </w:rPr>
      </w:pPr>
      <w:r>
        <w:t>Pārd</w:t>
      </w:r>
      <w:r w:rsidR="00B328E4">
        <w:t>evējs par atbildīgo personu šī L</w:t>
      </w:r>
      <w:r>
        <w:t xml:space="preserve">īguma izpildes laikā nozīmē, </w:t>
      </w:r>
      <w:r w:rsidR="00B328E4" w:rsidRPr="00B328E4">
        <w:rPr>
          <w:i/>
        </w:rPr>
        <w:t>&lt;atbildīgās personas vārds, uzvārds&gt;</w:t>
      </w:r>
      <w:r w:rsidR="00B328E4">
        <w:t xml:space="preserve">, tālrunis </w:t>
      </w:r>
      <w:r w:rsidR="00B328E4" w:rsidRPr="00B328E4">
        <w:rPr>
          <w:i/>
        </w:rPr>
        <w:t>&lt;tālruņa numurs&gt;</w:t>
      </w:r>
      <w:r>
        <w:t>.</w:t>
      </w:r>
    </w:p>
    <w:p w:rsidR="00407645" w:rsidRDefault="00407645">
      <w:pPr>
        <w:jc w:val="both"/>
        <w:rPr>
          <w:bCs/>
        </w:rPr>
      </w:pPr>
    </w:p>
    <w:p w:rsidR="00407645" w:rsidRDefault="00407645">
      <w:pPr>
        <w:numPr>
          <w:ilvl w:val="1"/>
          <w:numId w:val="2"/>
        </w:numPr>
        <w:tabs>
          <w:tab w:val="left" w:pos="825"/>
        </w:tabs>
        <w:jc w:val="both"/>
        <w:rPr>
          <w:bCs/>
        </w:rPr>
      </w:pPr>
      <w:r>
        <w:rPr>
          <w:bCs/>
        </w:rPr>
        <w:t>Līdzēju rekvizīti un paraksti:</w:t>
      </w:r>
    </w:p>
    <w:p w:rsidR="00407645" w:rsidRDefault="00407645">
      <w:pPr>
        <w:jc w:val="both"/>
        <w:rPr>
          <w:bCs/>
        </w:rPr>
      </w:pPr>
    </w:p>
    <w:tbl>
      <w:tblPr>
        <w:tblW w:w="0" w:type="auto"/>
        <w:tblLayout w:type="fixed"/>
        <w:tblLook w:val="0000"/>
      </w:tblPr>
      <w:tblGrid>
        <w:gridCol w:w="4247"/>
        <w:gridCol w:w="4907"/>
      </w:tblGrid>
      <w:tr w:rsidR="00407645">
        <w:tc>
          <w:tcPr>
            <w:tcW w:w="4247" w:type="dxa"/>
          </w:tcPr>
          <w:p w:rsidR="00407645" w:rsidRPr="007124EB" w:rsidRDefault="007124EB" w:rsidP="007124EB">
            <w:pPr>
              <w:snapToGrid w:val="0"/>
              <w:rPr>
                <w:w w:val="95"/>
              </w:rPr>
            </w:pPr>
            <w:r>
              <w:rPr>
                <w:w w:val="95"/>
              </w:rPr>
              <w:t>Pasūtītājs</w:t>
            </w:r>
            <w:r w:rsidRPr="007124EB">
              <w:rPr>
                <w:w w:val="95"/>
              </w:rPr>
              <w:t>:</w:t>
            </w:r>
            <w:r>
              <w:rPr>
                <w:w w:val="95"/>
              </w:rPr>
              <w:t xml:space="preserve">                                    </w:t>
            </w:r>
          </w:p>
        </w:tc>
        <w:tc>
          <w:tcPr>
            <w:tcW w:w="4907" w:type="dxa"/>
          </w:tcPr>
          <w:p w:rsidR="00407645" w:rsidRPr="007124EB" w:rsidRDefault="007124EB">
            <w:pPr>
              <w:snapToGrid w:val="0"/>
              <w:rPr>
                <w:w w:val="95"/>
              </w:rPr>
            </w:pPr>
            <w:r>
              <w:rPr>
                <w:w w:val="95"/>
              </w:rPr>
              <w:t>Pārdevējs:</w:t>
            </w:r>
          </w:p>
        </w:tc>
      </w:tr>
      <w:tr w:rsidR="00407645">
        <w:tc>
          <w:tcPr>
            <w:tcW w:w="4247" w:type="dxa"/>
          </w:tcPr>
          <w:p w:rsidR="007124EB" w:rsidRDefault="007124EB">
            <w:r>
              <w:t xml:space="preserve">LR Iekšlietu ministrijas </w:t>
            </w:r>
          </w:p>
          <w:p w:rsidR="007124EB" w:rsidRDefault="007124EB">
            <w:r>
              <w:t>Informācijas centrs</w:t>
            </w:r>
          </w:p>
          <w:p w:rsidR="00407645" w:rsidRDefault="00407645">
            <w:r>
              <w:t xml:space="preserve">Reģ. Nr. </w:t>
            </w:r>
            <w:r w:rsidR="007124EB">
              <w:t>90000289913</w:t>
            </w:r>
          </w:p>
          <w:p w:rsidR="00407645" w:rsidRDefault="007124EB">
            <w:r>
              <w:t>Bruņinieku iela 72b</w:t>
            </w:r>
            <w:r w:rsidR="00407645">
              <w:t>,</w:t>
            </w:r>
          </w:p>
          <w:p w:rsidR="00407645" w:rsidRDefault="007124EB">
            <w:r>
              <w:t>Rīga, LV-1009</w:t>
            </w:r>
            <w:r w:rsidR="00407645">
              <w:t>, Latvija</w:t>
            </w:r>
          </w:p>
          <w:p w:rsidR="007124EB" w:rsidRDefault="007124EB">
            <w:r>
              <w:t>Valsts kase</w:t>
            </w:r>
          </w:p>
          <w:p w:rsidR="00407645" w:rsidRDefault="00407645">
            <w:r>
              <w:t xml:space="preserve">Kods: </w:t>
            </w:r>
            <w:r w:rsidR="005E2BA7" w:rsidRPr="007124EB">
              <w:rPr>
                <w:i/>
              </w:rPr>
              <w:t>&lt;kods&gt;</w:t>
            </w:r>
          </w:p>
          <w:p w:rsidR="007124EB" w:rsidRDefault="007124EB">
            <w:r>
              <w:t>Konta Nr.</w:t>
            </w:r>
            <w:r w:rsidR="005E2BA7" w:rsidRPr="007124EB">
              <w:rPr>
                <w:i/>
              </w:rPr>
              <w:t xml:space="preserve"> &lt;konta numurs&gt;</w:t>
            </w:r>
          </w:p>
          <w:p w:rsidR="00407645" w:rsidRDefault="00407645"/>
          <w:p w:rsidR="007124EB" w:rsidRDefault="007124EB"/>
          <w:p w:rsidR="007124EB" w:rsidRDefault="007124EB">
            <w:r>
              <w:t>Priekšnieks</w:t>
            </w:r>
          </w:p>
        </w:tc>
        <w:tc>
          <w:tcPr>
            <w:tcW w:w="4907" w:type="dxa"/>
          </w:tcPr>
          <w:p w:rsidR="00407645" w:rsidRPr="007124EB" w:rsidRDefault="007124EB">
            <w:pPr>
              <w:rPr>
                <w:i/>
              </w:rPr>
            </w:pPr>
            <w:r w:rsidRPr="007124EB">
              <w:rPr>
                <w:i/>
              </w:rPr>
              <w:t>&lt;nosaukums&gt;</w:t>
            </w:r>
          </w:p>
          <w:p w:rsidR="007124EB" w:rsidRDefault="007124EB"/>
          <w:p w:rsidR="007124EB" w:rsidRDefault="007124EB">
            <w:r>
              <w:t xml:space="preserve">Reģ. Nr. </w:t>
            </w:r>
            <w:r w:rsidRPr="007124EB">
              <w:rPr>
                <w:i/>
              </w:rPr>
              <w:t>&lt;reģistrācijas numurs&gt;</w:t>
            </w:r>
          </w:p>
          <w:p w:rsidR="007124EB" w:rsidRDefault="007124EB">
            <w:r>
              <w:t>&lt;adrese&gt;</w:t>
            </w:r>
          </w:p>
          <w:p w:rsidR="007124EB" w:rsidRDefault="007124EB"/>
          <w:p w:rsidR="007124EB" w:rsidRPr="007124EB" w:rsidRDefault="007124EB">
            <w:pPr>
              <w:rPr>
                <w:i/>
              </w:rPr>
            </w:pPr>
            <w:r w:rsidRPr="007124EB">
              <w:rPr>
                <w:i/>
              </w:rPr>
              <w:t>&lt;kredītiestādes nosaukums&gt;</w:t>
            </w:r>
          </w:p>
          <w:p w:rsidR="007124EB" w:rsidRDefault="007124EB">
            <w:r>
              <w:t xml:space="preserve">Kods: </w:t>
            </w:r>
            <w:r w:rsidRPr="007124EB">
              <w:rPr>
                <w:i/>
              </w:rPr>
              <w:t>&lt;kods&gt;</w:t>
            </w:r>
          </w:p>
          <w:p w:rsidR="007124EB" w:rsidRDefault="007124EB">
            <w:pPr>
              <w:rPr>
                <w:i/>
              </w:rPr>
            </w:pPr>
            <w:r>
              <w:t xml:space="preserve">Konta Nr. </w:t>
            </w:r>
            <w:r w:rsidRPr="007124EB">
              <w:rPr>
                <w:i/>
              </w:rPr>
              <w:t>&lt;konta numurs&gt;</w:t>
            </w:r>
          </w:p>
          <w:p w:rsidR="007124EB" w:rsidRDefault="007124EB">
            <w:pPr>
              <w:rPr>
                <w:i/>
              </w:rPr>
            </w:pPr>
          </w:p>
          <w:p w:rsidR="007124EB" w:rsidRDefault="007124EB">
            <w:pPr>
              <w:rPr>
                <w:i/>
              </w:rPr>
            </w:pPr>
          </w:p>
          <w:p w:rsidR="007124EB" w:rsidRDefault="007124EB">
            <w:r>
              <w:rPr>
                <w:i/>
              </w:rPr>
              <w:t>&lt;amats&gt;</w:t>
            </w:r>
          </w:p>
        </w:tc>
      </w:tr>
      <w:tr w:rsidR="00407645">
        <w:tc>
          <w:tcPr>
            <w:tcW w:w="4247" w:type="dxa"/>
          </w:tcPr>
          <w:p w:rsidR="00407645" w:rsidRDefault="00407645">
            <w:pPr>
              <w:tabs>
                <w:tab w:val="left" w:leader="dot" w:pos="1247"/>
                <w:tab w:val="left" w:leader="dot" w:pos="2495"/>
              </w:tabs>
              <w:rPr>
                <w:w w:val="95"/>
              </w:rPr>
            </w:pPr>
          </w:p>
          <w:p w:rsidR="00407645" w:rsidRDefault="00407645">
            <w:pPr>
              <w:tabs>
                <w:tab w:val="left" w:leader="dot" w:pos="1247"/>
                <w:tab w:val="left" w:leader="dot" w:pos="2495"/>
              </w:tabs>
              <w:rPr>
                <w:w w:val="95"/>
              </w:rPr>
            </w:pPr>
            <w:r>
              <w:rPr>
                <w:w w:val="95"/>
              </w:rPr>
              <w:t>______________________________</w:t>
            </w:r>
            <w:r>
              <w:rPr>
                <w:w w:val="95"/>
              </w:rPr>
              <w:br/>
            </w:r>
            <w:r w:rsidR="007124EB">
              <w:rPr>
                <w:w w:val="95"/>
              </w:rPr>
              <w:t>Z.v.                                        J.Rītiņš</w:t>
            </w:r>
          </w:p>
          <w:p w:rsidR="00407645" w:rsidRDefault="00407645">
            <w:pPr>
              <w:pStyle w:val="Header"/>
              <w:tabs>
                <w:tab w:val="left" w:leader="dot" w:pos="1247"/>
                <w:tab w:val="left" w:leader="dot" w:pos="2495"/>
              </w:tabs>
              <w:rPr>
                <w:w w:val="95"/>
                <w:lang w:val="lv-LV"/>
              </w:rPr>
            </w:pPr>
          </w:p>
        </w:tc>
        <w:tc>
          <w:tcPr>
            <w:tcW w:w="4907" w:type="dxa"/>
          </w:tcPr>
          <w:p w:rsidR="00407645" w:rsidRDefault="00407645">
            <w:pPr>
              <w:snapToGrid w:val="0"/>
              <w:rPr>
                <w:w w:val="95"/>
              </w:rPr>
            </w:pPr>
          </w:p>
          <w:p w:rsidR="00407645" w:rsidRDefault="00407645">
            <w:pPr>
              <w:rPr>
                <w:w w:val="95"/>
              </w:rPr>
            </w:pPr>
            <w:r>
              <w:rPr>
                <w:w w:val="95"/>
              </w:rPr>
              <w:t>________________________________</w:t>
            </w:r>
            <w:r>
              <w:rPr>
                <w:w w:val="95"/>
              </w:rPr>
              <w:br/>
            </w:r>
            <w:r w:rsidR="007124EB">
              <w:rPr>
                <w:w w:val="95"/>
              </w:rPr>
              <w:t xml:space="preserve">Z.v.                              </w:t>
            </w:r>
            <w:r w:rsidR="007124EB" w:rsidRPr="007124EB">
              <w:rPr>
                <w:i/>
                <w:w w:val="95"/>
              </w:rPr>
              <w:t>&lt;v</w:t>
            </w:r>
            <w:r w:rsidR="007124EB">
              <w:rPr>
                <w:i/>
                <w:w w:val="95"/>
              </w:rPr>
              <w:t xml:space="preserve">ārds, </w:t>
            </w:r>
            <w:r w:rsidR="007124EB" w:rsidRPr="007124EB">
              <w:rPr>
                <w:i/>
                <w:w w:val="95"/>
              </w:rPr>
              <w:t>uzvārds&gt;</w:t>
            </w:r>
          </w:p>
        </w:tc>
      </w:tr>
      <w:tr w:rsidR="00407645">
        <w:tc>
          <w:tcPr>
            <w:tcW w:w="4247" w:type="dxa"/>
          </w:tcPr>
          <w:p w:rsidR="00407645" w:rsidRDefault="00407645">
            <w:pPr>
              <w:snapToGrid w:val="0"/>
              <w:rPr>
                <w:w w:val="95"/>
              </w:rPr>
            </w:pPr>
          </w:p>
        </w:tc>
        <w:tc>
          <w:tcPr>
            <w:tcW w:w="4907" w:type="dxa"/>
            <w:tcMar>
              <w:left w:w="0" w:type="dxa"/>
              <w:right w:w="0" w:type="dxa"/>
            </w:tcMar>
          </w:tcPr>
          <w:p w:rsidR="00407645" w:rsidRDefault="00407645">
            <w:pPr>
              <w:snapToGrid w:val="0"/>
              <w:rPr>
                <w:w w:val="95"/>
              </w:rPr>
            </w:pPr>
          </w:p>
        </w:tc>
      </w:tr>
      <w:tr w:rsidR="00407645">
        <w:tc>
          <w:tcPr>
            <w:tcW w:w="4247" w:type="dxa"/>
          </w:tcPr>
          <w:p w:rsidR="00407645" w:rsidRDefault="00407645"/>
        </w:tc>
        <w:tc>
          <w:tcPr>
            <w:tcW w:w="4907" w:type="dxa"/>
            <w:tcMar>
              <w:left w:w="0" w:type="dxa"/>
              <w:right w:w="0" w:type="dxa"/>
            </w:tcMar>
          </w:tcPr>
          <w:p w:rsidR="00407645" w:rsidRDefault="00407645">
            <w:pPr>
              <w:snapToGrid w:val="0"/>
            </w:pPr>
          </w:p>
        </w:tc>
      </w:tr>
      <w:tr w:rsidR="00407645">
        <w:tc>
          <w:tcPr>
            <w:tcW w:w="4247" w:type="dxa"/>
          </w:tcPr>
          <w:p w:rsidR="00407645" w:rsidRDefault="00407645"/>
        </w:tc>
        <w:tc>
          <w:tcPr>
            <w:tcW w:w="4907" w:type="dxa"/>
            <w:tcMar>
              <w:left w:w="0" w:type="dxa"/>
              <w:right w:w="0" w:type="dxa"/>
            </w:tcMar>
          </w:tcPr>
          <w:p w:rsidR="00407645" w:rsidRDefault="00407645">
            <w:pPr>
              <w:snapToGrid w:val="0"/>
            </w:pPr>
          </w:p>
        </w:tc>
      </w:tr>
    </w:tbl>
    <w:p w:rsidR="00407645" w:rsidRDefault="00407645">
      <w:pPr>
        <w:shd w:val="clear" w:color="auto" w:fill="FFFFFF"/>
        <w:ind w:left="7"/>
        <w:jc w:val="center"/>
      </w:pPr>
    </w:p>
    <w:p w:rsidR="00407645" w:rsidRDefault="00407645"/>
    <w:p w:rsidR="00407645" w:rsidRDefault="00407645"/>
    <w:p w:rsidR="00407645" w:rsidRDefault="00407645"/>
    <w:p w:rsidR="00407645" w:rsidRDefault="00407645"/>
    <w:p w:rsidR="00407645" w:rsidRDefault="00407645">
      <w:r>
        <w:br w:type="page"/>
      </w:r>
    </w:p>
    <w:p w:rsidR="00407645" w:rsidRDefault="00407645">
      <w:pPr>
        <w:jc w:val="center"/>
        <w:rPr>
          <w:b/>
          <w:sz w:val="28"/>
          <w:szCs w:val="28"/>
        </w:rPr>
      </w:pPr>
      <w:r>
        <w:rPr>
          <w:b/>
          <w:sz w:val="28"/>
          <w:szCs w:val="28"/>
        </w:rPr>
        <w:lastRenderedPageBreak/>
        <w:t>LĪGUMA VISPĀRĪGIE NOTEIKUMI</w:t>
      </w:r>
    </w:p>
    <w:p w:rsidR="00407645" w:rsidRDefault="00407645">
      <w:pPr>
        <w:jc w:val="center"/>
      </w:pPr>
    </w:p>
    <w:p w:rsidR="00407645" w:rsidRDefault="00407645">
      <w:pPr>
        <w:jc w:val="both"/>
      </w:pPr>
      <w:r>
        <w:t>Šie Līguma vispārīgie noteikumi papildina Līguma speciālos noteikumus. Pretrunu vai nesaskaņu gadījumā Līguma speciālajiem noteikumiem ir prioritāte attiecībā pret Līguma vispārīgajiem noteikumiem.</w:t>
      </w:r>
    </w:p>
    <w:p w:rsidR="00407645" w:rsidRDefault="00407645">
      <w:pPr>
        <w:jc w:val="both"/>
      </w:pPr>
    </w:p>
    <w:p w:rsidR="00407645" w:rsidRDefault="00407645">
      <w:pPr>
        <w:numPr>
          <w:ilvl w:val="0"/>
          <w:numId w:val="5"/>
        </w:numPr>
        <w:tabs>
          <w:tab w:val="left" w:pos="360"/>
        </w:tabs>
        <w:jc w:val="center"/>
        <w:rPr>
          <w:b/>
        </w:rPr>
      </w:pPr>
      <w:r>
        <w:rPr>
          <w:b/>
        </w:rPr>
        <w:t>LĪGUMA PRIEKŠMETS</w:t>
      </w:r>
    </w:p>
    <w:p w:rsidR="00407645" w:rsidRDefault="00407645">
      <w:pPr>
        <w:rPr>
          <w:b/>
        </w:rPr>
      </w:pPr>
    </w:p>
    <w:p w:rsidR="00407645" w:rsidRDefault="00407645">
      <w:pPr>
        <w:numPr>
          <w:ilvl w:val="1"/>
          <w:numId w:val="5"/>
        </w:numPr>
        <w:tabs>
          <w:tab w:val="left" w:pos="360"/>
        </w:tabs>
        <w:jc w:val="both"/>
      </w:pPr>
      <w:r>
        <w:t>Pārdevējs piegādā un nodod Pasūtītājam Preces, kuras pēc raksturojuma, skaita un specifikācijas atbilst Līguma speciālajos noteikumos un Līgumam pievienotajās Tehniskajās specifikācijās noteiktajam, kā arī Tehniskajam piedāvājumam, ja tāds ir pievienots Līgumam.</w:t>
      </w:r>
    </w:p>
    <w:p w:rsidR="00407645" w:rsidRDefault="00407645">
      <w:pPr>
        <w:jc w:val="both"/>
      </w:pPr>
    </w:p>
    <w:p w:rsidR="00407645" w:rsidRDefault="00407645">
      <w:pPr>
        <w:numPr>
          <w:ilvl w:val="1"/>
          <w:numId w:val="5"/>
        </w:numPr>
        <w:tabs>
          <w:tab w:val="left" w:pos="360"/>
        </w:tabs>
        <w:jc w:val="both"/>
      </w:pPr>
      <w:r>
        <w:t xml:space="preserve">Pārdevējs sniedz Pasūtītājam tādus ar Precēm saistītos pakalpojumus, kuri ir noteikti Līgumam pievienotajās Tehniskajās specifikācijās. Šādi papildus pakalpojumi var būt Preču uzstādīšana, Pasūtītāja personāla apmācība, regulāras Preces tehniskās pārbaudes vai apkopes un citi, atbilstoši Tehniskajām specifikācijām. </w:t>
      </w:r>
    </w:p>
    <w:p w:rsidR="00407645" w:rsidRDefault="00407645">
      <w:pPr>
        <w:rPr>
          <w:color w:val="FF0000"/>
        </w:rPr>
      </w:pPr>
    </w:p>
    <w:p w:rsidR="00407645" w:rsidRDefault="00407645">
      <w:pPr>
        <w:numPr>
          <w:ilvl w:val="0"/>
          <w:numId w:val="5"/>
        </w:numPr>
        <w:tabs>
          <w:tab w:val="left" w:pos="360"/>
        </w:tabs>
        <w:jc w:val="center"/>
        <w:rPr>
          <w:b/>
          <w:bCs/>
        </w:rPr>
      </w:pPr>
      <w:r>
        <w:rPr>
          <w:b/>
          <w:bCs/>
        </w:rPr>
        <w:t>PRECES PIEŅEMŠANAS – NODOŠANAS KĀRTĪBA</w:t>
      </w:r>
    </w:p>
    <w:p w:rsidR="00407645" w:rsidRDefault="00407645">
      <w:pPr>
        <w:rPr>
          <w:color w:val="FF0000"/>
        </w:rPr>
      </w:pPr>
    </w:p>
    <w:p w:rsidR="00407645" w:rsidRDefault="00407645">
      <w:pPr>
        <w:numPr>
          <w:ilvl w:val="1"/>
          <w:numId w:val="5"/>
        </w:numPr>
        <w:tabs>
          <w:tab w:val="left" w:pos="360"/>
        </w:tabs>
        <w:jc w:val="both"/>
      </w:pPr>
      <w:r>
        <w:t>Pārdevējs nodod Preci Pasūtītājam tādā kārtībā un ar tādu modifikāciju, parametriem, papildus aprīkojumu u.tml., kā tas ir noteikts Līguma speciālajos noteikumos un Tehniskajās specifikācijās. Vienlaicīgi ar Preces nodošanu, Pārdevējs nodod Pasūtītājam Preces tehnisko pasi un citus dokumentus, kuri ir noteikti Tehniskajās specifikācijās. Ja Tehniskajās specifikācijās ir noteikts, ka Pārdevējam pirms Preces nodošanas ir jāveic noteikti testi vai pārbaudes, Pārdevējs vienlaicīgi ar Preci iesniedz šo testu vai pārbaužu protokolus, kuri apliecina Preces atbilstību Līguma noteikumiem.</w:t>
      </w:r>
    </w:p>
    <w:p w:rsidR="00407645" w:rsidRDefault="00407645">
      <w:pPr>
        <w:jc w:val="both"/>
      </w:pPr>
    </w:p>
    <w:p w:rsidR="00407645" w:rsidRDefault="00407645">
      <w:pPr>
        <w:numPr>
          <w:ilvl w:val="1"/>
          <w:numId w:val="5"/>
        </w:numPr>
        <w:tabs>
          <w:tab w:val="left" w:pos="360"/>
        </w:tabs>
        <w:jc w:val="both"/>
      </w:pPr>
      <w:r>
        <w:t>Par Preču nodošanas dienu tiek uzskatīta diena, kurā Pārdevējs ir piegādājis un nodevis Pasūtītājam Preces, ko apliecina Pasūtītāja paraksts uz preču pavadzīmes-rēķina. Preču pavadzīmi-rēķinu Pasūtītājs paraksta Preces saņemšanas brīdī.</w:t>
      </w:r>
    </w:p>
    <w:p w:rsidR="00407645" w:rsidRDefault="00407645">
      <w:pPr>
        <w:jc w:val="both"/>
      </w:pPr>
    </w:p>
    <w:p w:rsidR="00407645" w:rsidRDefault="00407645">
      <w:pPr>
        <w:numPr>
          <w:ilvl w:val="1"/>
          <w:numId w:val="5"/>
        </w:numPr>
        <w:tabs>
          <w:tab w:val="left" w:pos="360"/>
        </w:tabs>
        <w:jc w:val="both"/>
      </w:pPr>
      <w:r>
        <w:t xml:space="preserve">Preču pieņemšanas-nodošanas aktu Pasūtītājs paraksta </w:t>
      </w:r>
      <w:r w:rsidR="00521ADC">
        <w:t xml:space="preserve">desmit </w:t>
      </w:r>
      <w:r>
        <w:t>darba dienu laikā no Preces saņemšanas brīža. Pie Preču pieņemšanas Pasūtītājs pēc saviem ieskatiem ir tiesīgs veikt preču iepriekšēju pārbaudi, lai pārliecinātos par tās atbilstību Līguma noteikumiem. Pasūtītājs pēc saviem ieskatiem pie Preču pieņemšanas ir tiesīgs pieaicināt ekspertus vai citus speciālistus, vai veikt testus, lai pārliecinātos par Preču atbilstību Līguma noteikumiem.</w:t>
      </w:r>
    </w:p>
    <w:p w:rsidR="00407645" w:rsidRDefault="00407645">
      <w:pPr>
        <w:jc w:val="both"/>
      </w:pPr>
    </w:p>
    <w:p w:rsidR="00407645" w:rsidRDefault="00407645">
      <w:pPr>
        <w:numPr>
          <w:ilvl w:val="1"/>
          <w:numId w:val="5"/>
        </w:numPr>
        <w:tabs>
          <w:tab w:val="left" w:pos="360"/>
        </w:tabs>
        <w:jc w:val="both"/>
      </w:pPr>
      <w:r>
        <w:t>Preču pārbaudes un testi, kuri tiek veikti Pārdevēja rūpnīcā vai kurus saskaņā ar Līgumu ir pienākums veikt Pārdevējam, tiek veikti uz Pārdevēja riska un rēķina. Pārbaudes un testi, kuri nav noteikti Līgumā un kurus Pasūtītājs nolemj veikt pie Preču pieņemšanas, tiek veikti uz Pasūtītāja rēķina, tomēr, ja šīs pārbaudes vai testa laikā tiek konstatēta Preču neatbilstība Līgumam, tad atkārtotā šāda pārbaude vai tests tiek veikts jau uz Pārdevēja riska un rēķina. Jebkurā gadījumā Līdzēji katrs pats sedz izdevumus, kuri saistīti ar attiecīgā Līdzēja personāla atlīdzību, komandējumu vai transportu.</w:t>
      </w:r>
    </w:p>
    <w:p w:rsidR="00407645" w:rsidRDefault="00407645">
      <w:pPr>
        <w:jc w:val="both"/>
      </w:pPr>
    </w:p>
    <w:p w:rsidR="00407645" w:rsidRDefault="00407645">
      <w:pPr>
        <w:numPr>
          <w:ilvl w:val="1"/>
          <w:numId w:val="5"/>
        </w:numPr>
        <w:tabs>
          <w:tab w:val="left" w:pos="360"/>
        </w:tabs>
        <w:jc w:val="both"/>
      </w:pPr>
      <w:r>
        <w:lastRenderedPageBreak/>
        <w:t>Preču piegādi Pārdevējs veic līgumā noteiktajos termiņos. Preču piegāde pa daļām ir atļauta tikai ar Pasūtītāja iepriekšēju rakstisku piekrišanu.</w:t>
      </w:r>
    </w:p>
    <w:p w:rsidR="00407645" w:rsidRDefault="00407645">
      <w:pPr>
        <w:jc w:val="both"/>
      </w:pPr>
    </w:p>
    <w:p w:rsidR="00407645" w:rsidRDefault="00407645">
      <w:pPr>
        <w:numPr>
          <w:ilvl w:val="1"/>
          <w:numId w:val="5"/>
        </w:numPr>
        <w:tabs>
          <w:tab w:val="left" w:pos="360"/>
        </w:tabs>
        <w:jc w:val="both"/>
      </w:pPr>
      <w:r>
        <w:t>Pasūtītājs ir tiesīgs nepieņemt Pārdevēja piegādātās Preces, ja Pasūtītājs pie Preču pieņemšanas konstatē, ka Preces ir nekvalitatīvas vai bojātas, vai ja tās nav darba kārtībā, vai satur kādus citus defektus, vai ja tās nav pilnā komplektācijā (ieskaitot Līgumā noteikto dokumentāciju), vai neatbilst Līguma noteikumiem. Šādā gadījumā Pasūtītājs sastāda aktu, kurā norāda konstatētos trūkumus un to novēršanas termiņus, un šo aktu iesniedz Pārdevējam. Šajā punktā noteiktais trūkumu novēršanas termiņš neietekmē Pasūtītāja tiesību aprēķināt līgumsodu par Pārdevēja saistību izpildes kavējumu.</w:t>
      </w:r>
    </w:p>
    <w:p w:rsidR="00407645" w:rsidRDefault="00407645">
      <w:pPr>
        <w:jc w:val="both"/>
      </w:pPr>
    </w:p>
    <w:p w:rsidR="00407645" w:rsidRDefault="00407645">
      <w:pPr>
        <w:numPr>
          <w:ilvl w:val="1"/>
          <w:numId w:val="5"/>
        </w:numPr>
        <w:tabs>
          <w:tab w:val="left" w:pos="360"/>
        </w:tabs>
        <w:jc w:val="both"/>
      </w:pPr>
      <w:r>
        <w:t>Pēc Pārdevēja paziņojuma par Pasūtītāja norādīto trūkumu novēršanu Pasūtītājs veic atkārtotu Preču pieņemšanu līgumā noteiktajā kārtībā.</w:t>
      </w:r>
    </w:p>
    <w:p w:rsidR="00407645" w:rsidRDefault="00407645">
      <w:pPr>
        <w:jc w:val="both"/>
      </w:pPr>
    </w:p>
    <w:p w:rsidR="00407645" w:rsidRDefault="00407645">
      <w:pPr>
        <w:numPr>
          <w:ilvl w:val="1"/>
          <w:numId w:val="5"/>
        </w:numPr>
        <w:tabs>
          <w:tab w:val="left" w:pos="360"/>
        </w:tabs>
        <w:jc w:val="both"/>
      </w:pPr>
      <w:r>
        <w:t>Gadījumā, ja Preču piegāde ir paredzēta pa daļām, katrai atsevišķajai Preču daļai tiek piemērota augstāk minētā Preču pieņemšanas-nodošanas kārtība.</w:t>
      </w:r>
    </w:p>
    <w:p w:rsidR="00407645" w:rsidRDefault="00407645">
      <w:pPr>
        <w:jc w:val="both"/>
      </w:pPr>
    </w:p>
    <w:p w:rsidR="00407645" w:rsidRDefault="00407645">
      <w:pPr>
        <w:numPr>
          <w:ilvl w:val="1"/>
          <w:numId w:val="5"/>
        </w:numPr>
        <w:tabs>
          <w:tab w:val="left" w:pos="360"/>
        </w:tabs>
        <w:jc w:val="both"/>
      </w:pPr>
      <w:r>
        <w:t>Pārdevējs ir atbildīgs par piegādājamās Preces pilnīgas vai daļējas bojāejas vai bojāšanās risku līdz tās nodošanai Pasūtītājam.</w:t>
      </w:r>
    </w:p>
    <w:p w:rsidR="00407645" w:rsidRDefault="00407645">
      <w:pPr>
        <w:ind w:left="357" w:hanging="357"/>
        <w:jc w:val="both"/>
      </w:pPr>
    </w:p>
    <w:p w:rsidR="00407645" w:rsidRDefault="00407645">
      <w:pPr>
        <w:jc w:val="both"/>
        <w:rPr>
          <w:sz w:val="22"/>
        </w:rPr>
      </w:pPr>
    </w:p>
    <w:p w:rsidR="00407645" w:rsidRDefault="00407645">
      <w:pPr>
        <w:numPr>
          <w:ilvl w:val="0"/>
          <w:numId w:val="5"/>
        </w:numPr>
        <w:tabs>
          <w:tab w:val="left" w:pos="360"/>
        </w:tabs>
        <w:jc w:val="center"/>
        <w:rPr>
          <w:b/>
          <w:bCs/>
        </w:rPr>
      </w:pPr>
      <w:r>
        <w:rPr>
          <w:b/>
          <w:bCs/>
        </w:rPr>
        <w:t>KVALITĀTE UN GARANTIJA</w:t>
      </w:r>
    </w:p>
    <w:p w:rsidR="00407645" w:rsidRDefault="00407645">
      <w:pPr>
        <w:pStyle w:val="BodyText"/>
        <w:rPr>
          <w:b/>
          <w:bCs/>
        </w:rPr>
      </w:pPr>
    </w:p>
    <w:p w:rsidR="00407645" w:rsidRDefault="00407645">
      <w:pPr>
        <w:pStyle w:val="BodyText"/>
        <w:numPr>
          <w:ilvl w:val="1"/>
          <w:numId w:val="5"/>
        </w:numPr>
        <w:tabs>
          <w:tab w:val="left" w:pos="360"/>
        </w:tabs>
      </w:pPr>
      <w:r>
        <w:t>Pārdevējs garantē, ka piegādātās Preces ir jaunas, nelietotas, ir Līgumā vai Tehniskajās specifikācijās norādītais modelis, kā arī atbilst tajos norādītajiem parametriem un citiem Līguma noteikumiem. Tāpat Pārdevējs garantē, ka saskaņā ar Līgumu piegādātajām Precēm nav un ekspluatācijas laikā neradīsies defekti to konstrukcijas, materiālu, izgatavošanas vai kādu citu iemeslu dēļ, izņemot, ja Pasūtītājs veic Preces ekspluatāciju neatbilstoši ekspluatācijas instrukcijām.</w:t>
      </w:r>
    </w:p>
    <w:p w:rsidR="00407645" w:rsidRDefault="00407645">
      <w:pPr>
        <w:pStyle w:val="BodyText"/>
      </w:pPr>
    </w:p>
    <w:p w:rsidR="00407645" w:rsidRDefault="00407645">
      <w:pPr>
        <w:pStyle w:val="BodyText"/>
        <w:numPr>
          <w:ilvl w:val="1"/>
          <w:numId w:val="5"/>
        </w:numPr>
        <w:tabs>
          <w:tab w:val="left" w:pos="360"/>
        </w:tabs>
      </w:pPr>
      <w:r>
        <w:t>Pārdevējs garantē, ka piegādātās Preces būs augstas kvalitātes un atbildīs visu to Latvijas Republikas spēkā esošo normatīvo aktu prasībām, kas uz to attiecas.</w:t>
      </w:r>
    </w:p>
    <w:p w:rsidR="00407645" w:rsidRDefault="00407645">
      <w:pPr>
        <w:pStyle w:val="BodyText"/>
      </w:pPr>
    </w:p>
    <w:p w:rsidR="00407645" w:rsidRDefault="00407645">
      <w:pPr>
        <w:pStyle w:val="BodyText"/>
        <w:numPr>
          <w:ilvl w:val="1"/>
          <w:numId w:val="5"/>
        </w:numPr>
        <w:tabs>
          <w:tab w:val="left" w:pos="360"/>
        </w:tabs>
      </w:pPr>
      <w:r>
        <w:t>Šajā līg</w:t>
      </w:r>
      <w:r w:rsidR="005D5EFE">
        <w:t>umā minētā garantija ir spēkā __</w:t>
      </w:r>
      <w:r>
        <w:t xml:space="preserve"> mēnešus no Preču nodošanas Pasūtītājam.</w:t>
      </w:r>
    </w:p>
    <w:p w:rsidR="00407645" w:rsidRDefault="00407645">
      <w:pPr>
        <w:pStyle w:val="BodyText"/>
      </w:pPr>
    </w:p>
    <w:p w:rsidR="00407645" w:rsidRDefault="00407645">
      <w:pPr>
        <w:pStyle w:val="BodyText"/>
        <w:numPr>
          <w:ilvl w:val="1"/>
          <w:numId w:val="5"/>
        </w:numPr>
        <w:tabs>
          <w:tab w:val="left" w:pos="360"/>
        </w:tabs>
      </w:pPr>
      <w:r>
        <w:t>Gadījumā, ja Pasūtītājs iepriekšminētajā garantijas periodā konstatē defektu, trūkumu vai kādu neatbilstību Precēs vai jebkurā to daļā, Pasūtītājs par to sastāda aktu, nepieciešamības gadījumā pieaicinot Pasūtītāju vai citus ekspertus vai speciālistus. Gadījumā, ja tiek konstatēts, ka defekts, trūkums vai neatbilstība ir attiecināma uz šajā Līgumā noteikto garantiju, Pasūtītājs nosūta rakstisku paziņojumu Pārdevējam.</w:t>
      </w:r>
    </w:p>
    <w:p w:rsidR="00407645" w:rsidRDefault="00407645">
      <w:pPr>
        <w:pStyle w:val="BodyText"/>
      </w:pPr>
    </w:p>
    <w:p w:rsidR="00407645" w:rsidRDefault="00407645">
      <w:pPr>
        <w:pStyle w:val="BodyText"/>
        <w:numPr>
          <w:ilvl w:val="1"/>
          <w:numId w:val="5"/>
        </w:numPr>
        <w:tabs>
          <w:tab w:val="left" w:pos="360"/>
        </w:tabs>
      </w:pPr>
      <w:r>
        <w:t xml:space="preserve">Pārdevējs apņemas bez maksas veikt bojātās vai neatbilstošās Preces remontu vai nomaiņu atbilstoši Pārdevēja piedāvājumā ietvertajiem nosacījumiem pēc Pasūtītāja paziņojuma saņemšanas. Paziņojumu par garantijas defektu vai neatbilstību Pasūtītājs sniedz rakstiski. </w:t>
      </w:r>
    </w:p>
    <w:p w:rsidR="00407645" w:rsidRDefault="00407645">
      <w:pPr>
        <w:pStyle w:val="BodyText"/>
      </w:pPr>
    </w:p>
    <w:p w:rsidR="00407645" w:rsidRDefault="00407645">
      <w:pPr>
        <w:pStyle w:val="BodyText"/>
        <w:numPr>
          <w:ilvl w:val="1"/>
          <w:numId w:val="5"/>
        </w:numPr>
        <w:tabs>
          <w:tab w:val="left" w:pos="360"/>
        </w:tabs>
      </w:pPr>
      <w:r>
        <w:lastRenderedPageBreak/>
        <w:t>Gadījumā, ja Pārdevējs nav novērsis uz garantiju attiecināmos defektus, trūkumus vai neatbilstību Līguma vispārīgo noteikumu 3.5. punktā noteiktajā termiņā vai citā pušu savstarpēji rakstiski saskaņotā termiņā, Pārdevējs maksā Pasūtītājam līgumsodu 0,05 % (piecas simtās daļas procenta) apmērā no attiecīgo Preču, uz kurām attiecināms garantijas remonts, Līguma cenas par katru nokavēto dienu, bet ne vairāk kā 15% (piecpadsmit procentus) no Līguma summas. Līgumsods nav jāmaksā par laika periodu, kurā Pārdevējs ar Pasūtītāja rakstisku piekrišanu remontējamo Preci nekavējoties aizvieto ar citu līdzvērtīgu preci.</w:t>
      </w:r>
    </w:p>
    <w:p w:rsidR="00407645" w:rsidRDefault="00407645">
      <w:pPr>
        <w:pStyle w:val="BodyText"/>
      </w:pPr>
    </w:p>
    <w:p w:rsidR="00407645" w:rsidRDefault="00407645">
      <w:pPr>
        <w:pStyle w:val="BodyText"/>
        <w:numPr>
          <w:ilvl w:val="1"/>
          <w:numId w:val="5"/>
        </w:numPr>
        <w:tabs>
          <w:tab w:val="left" w:pos="360"/>
        </w:tabs>
      </w:pPr>
      <w:r>
        <w:t>Gadījumā, ja Pārdevējs nav novērsis uz garantiju attiecināmos defektus, trūkumus vai neatbilstību Līguma vispārīgo noteikumu 3.5. punktā noteiktajā termiņā vai citā pušu savstarpēji rakstiski saskaņotā termiņā, Pasūtītājs ir tiesīgs garantijas remontu vai nomaiņu veikt patstāvīgi vai pieaicinot trešās personas. Pārdevējs šādā gadījumā atlīdzina Pasūtītājam visus šajā sakarā radušos zaudējumus, samaksu veicot 10 dienu laikā pēc atbilstoša pieprasījuma no Pasūtītāja saņemšanas. Šajā punktā minētais neierobežo Pasūtītāja tiesības aprēķināt līgumsodu saskaņā ar 3.6. punkta noteikumiem, kurš tiek aprēķināts līdz brīdim, kad Pārdevējs ir veicis šajā 3.7. punktā noteikto maksājumu.</w:t>
      </w:r>
    </w:p>
    <w:p w:rsidR="00407645" w:rsidRDefault="00407645">
      <w:pPr>
        <w:pStyle w:val="BodyText"/>
      </w:pPr>
    </w:p>
    <w:p w:rsidR="00407645" w:rsidRDefault="00407645">
      <w:pPr>
        <w:pStyle w:val="BodyText"/>
        <w:numPr>
          <w:ilvl w:val="0"/>
          <w:numId w:val="5"/>
        </w:numPr>
        <w:tabs>
          <w:tab w:val="left" w:pos="360"/>
        </w:tabs>
        <w:jc w:val="center"/>
        <w:rPr>
          <w:b/>
          <w:bCs/>
        </w:rPr>
      </w:pPr>
      <w:r>
        <w:rPr>
          <w:b/>
          <w:bCs/>
        </w:rPr>
        <w:t>LĪDZĒJU TIESĪBAS UN PIENĀKUMI</w:t>
      </w:r>
    </w:p>
    <w:p w:rsidR="00407645" w:rsidRDefault="00407645">
      <w:pPr>
        <w:pStyle w:val="BodyText"/>
        <w:rPr>
          <w:b/>
          <w:bCs/>
        </w:rPr>
      </w:pPr>
    </w:p>
    <w:p w:rsidR="00407645" w:rsidRDefault="00407645">
      <w:pPr>
        <w:numPr>
          <w:ilvl w:val="1"/>
          <w:numId w:val="5"/>
        </w:numPr>
        <w:tabs>
          <w:tab w:val="left" w:pos="360"/>
        </w:tabs>
        <w:ind w:right="-1134"/>
      </w:pPr>
      <w:r>
        <w:t>Pārdevēja tiesības un pienākumi:</w:t>
      </w:r>
    </w:p>
    <w:p w:rsidR="00407645" w:rsidRDefault="00407645">
      <w:pPr>
        <w:ind w:right="-1134"/>
      </w:pPr>
    </w:p>
    <w:p w:rsidR="00407645" w:rsidRDefault="00407645" w:rsidP="00523565">
      <w:pPr>
        <w:pStyle w:val="BodyText"/>
        <w:numPr>
          <w:ilvl w:val="2"/>
          <w:numId w:val="5"/>
        </w:numPr>
        <w:tabs>
          <w:tab w:val="left" w:pos="720"/>
        </w:tabs>
      </w:pPr>
      <w:r>
        <w:t>Pārdevējs ir atbildīgs par Preces atbilstību Līguma noteikto un Latvijas Republikā spēkā esošo normatīvo aktu prasībām.</w:t>
      </w:r>
    </w:p>
    <w:p w:rsidR="00407645" w:rsidRDefault="00407645">
      <w:pPr>
        <w:pStyle w:val="BodyText"/>
      </w:pPr>
    </w:p>
    <w:p w:rsidR="00407645" w:rsidRDefault="00407645">
      <w:pPr>
        <w:pStyle w:val="BodyText"/>
        <w:numPr>
          <w:ilvl w:val="2"/>
          <w:numId w:val="5"/>
        </w:numPr>
        <w:tabs>
          <w:tab w:val="left" w:pos="720"/>
        </w:tabs>
      </w:pPr>
      <w:r>
        <w:t xml:space="preserve">Pārdevējs apņemas nodrošināt Preču ražošanai un piegādei izmantoto materiālu, metožu, paņēmienu, kā arī darbus pārraugošo un izpildošo darbinieku kvalifikācijas atbilstību Latvijas Republikā spēkā esošo normatīvo aktu prasībām. </w:t>
      </w:r>
    </w:p>
    <w:p w:rsidR="00407645" w:rsidRDefault="00407645">
      <w:pPr>
        <w:pStyle w:val="BodyText"/>
      </w:pPr>
    </w:p>
    <w:p w:rsidR="00407645" w:rsidRDefault="00407645">
      <w:pPr>
        <w:pStyle w:val="BodyText"/>
        <w:numPr>
          <w:ilvl w:val="2"/>
          <w:numId w:val="5"/>
        </w:numPr>
        <w:tabs>
          <w:tab w:val="left" w:pos="720"/>
        </w:tabs>
      </w:pPr>
      <w:r>
        <w:t>Pārdevējs ir atbildīgs par jebkuriem patenta, preču zīmes vai rūpnieciskās ražošanas tiesību aizskārumiem, kas varētu rasties sakarā ar Preču piegādi vai to turpmāku izmantošanu.</w:t>
      </w:r>
    </w:p>
    <w:p w:rsidR="00407645" w:rsidRDefault="00407645">
      <w:pPr>
        <w:pStyle w:val="BodyText"/>
      </w:pPr>
    </w:p>
    <w:p w:rsidR="00407645" w:rsidRDefault="00407645">
      <w:pPr>
        <w:pStyle w:val="BodyText"/>
        <w:numPr>
          <w:ilvl w:val="2"/>
          <w:numId w:val="5"/>
        </w:numPr>
        <w:tabs>
          <w:tab w:val="left" w:pos="720"/>
        </w:tabs>
      </w:pPr>
      <w:r>
        <w:t>Pārdevējs apņemas Preču piegādi, kā arī ar tām saistītos pakalpojumus, ja tādi ir paredzēti, veikt Pasūtītāja personālam noteiktajā darba laikā.</w:t>
      </w:r>
    </w:p>
    <w:p w:rsidR="00407645" w:rsidRDefault="00407645">
      <w:pPr>
        <w:pStyle w:val="BodyText"/>
      </w:pPr>
    </w:p>
    <w:p w:rsidR="00407645" w:rsidRDefault="00407645">
      <w:pPr>
        <w:pStyle w:val="BodyText"/>
        <w:numPr>
          <w:ilvl w:val="2"/>
          <w:numId w:val="5"/>
        </w:numPr>
        <w:tabs>
          <w:tab w:val="left" w:pos="720"/>
        </w:tabs>
      </w:pPr>
      <w:r>
        <w:t>Pārdevējs apņemas Preces piegādes un citu saistīto pakalpojumu sniegšanas laikā, ja tādi ir paredzēti, strādājot Pasūtītāja telpās, ievērot Latvijas Republikā spēkā esošos darba aizsardzības noteikumus, ugunsdrošības noteikumus un citus normatīvos aktus.</w:t>
      </w:r>
    </w:p>
    <w:p w:rsidR="00407645" w:rsidRDefault="00407645">
      <w:pPr>
        <w:pStyle w:val="BodyText"/>
      </w:pPr>
    </w:p>
    <w:p w:rsidR="00407645" w:rsidRDefault="00407645">
      <w:pPr>
        <w:pStyle w:val="BodyText"/>
        <w:numPr>
          <w:ilvl w:val="2"/>
          <w:numId w:val="5"/>
        </w:numPr>
        <w:tabs>
          <w:tab w:val="left" w:pos="720"/>
        </w:tabs>
      </w:pPr>
      <w:r>
        <w:t>Pārdevējs apņemas uzskatīt par konfidenciāliem jebkuru no Pasūtītāja saistībā ar šī Līguma izpildi saņemto dokumentāciju. Pārdevējs apņemas minēto dokumentāciju bez iepriekšējas rakstiskas Pasūtītāja piekrišanas nepublicēt un nenodot trešajām personām, izņemot nodošanu tiesībsargājošām vai valsts pārvaldes iestādēm normatīvajos aktos noteiktajos gadījumos un kārtībā.</w:t>
      </w:r>
    </w:p>
    <w:p w:rsidR="00407645" w:rsidRDefault="00407645">
      <w:pPr>
        <w:pStyle w:val="BodyText"/>
      </w:pPr>
    </w:p>
    <w:p w:rsidR="00407645" w:rsidRDefault="00407645">
      <w:pPr>
        <w:pStyle w:val="BodyText"/>
        <w:numPr>
          <w:ilvl w:val="1"/>
          <w:numId w:val="5"/>
        </w:numPr>
        <w:tabs>
          <w:tab w:val="left" w:pos="360"/>
        </w:tabs>
      </w:pPr>
      <w:r>
        <w:lastRenderedPageBreak/>
        <w:t>Pasūtītāja tiesības un pienākumi:</w:t>
      </w:r>
    </w:p>
    <w:p w:rsidR="00407645" w:rsidRDefault="00407645">
      <w:pPr>
        <w:pStyle w:val="BodyText"/>
        <w:rPr>
          <w:bCs/>
        </w:rPr>
      </w:pPr>
    </w:p>
    <w:p w:rsidR="00407645" w:rsidRDefault="00407645">
      <w:pPr>
        <w:pStyle w:val="BodyText"/>
        <w:numPr>
          <w:ilvl w:val="2"/>
          <w:numId w:val="4"/>
        </w:numPr>
        <w:tabs>
          <w:tab w:val="left" w:pos="720"/>
        </w:tabs>
      </w:pPr>
      <w:r>
        <w:t>Pasūtītājs apņemas veikt samaksu par Preci šajā līgumā noteiktajos termiņos un kārtībā.</w:t>
      </w:r>
    </w:p>
    <w:p w:rsidR="00407645" w:rsidRDefault="00407645">
      <w:pPr>
        <w:pStyle w:val="BodyText"/>
        <w:rPr>
          <w:bCs/>
        </w:rPr>
      </w:pPr>
    </w:p>
    <w:p w:rsidR="00407645" w:rsidRDefault="00407645">
      <w:pPr>
        <w:pStyle w:val="BodyText"/>
        <w:numPr>
          <w:ilvl w:val="2"/>
          <w:numId w:val="4"/>
        </w:numPr>
        <w:tabs>
          <w:tab w:val="left" w:pos="720"/>
        </w:tabs>
      </w:pPr>
      <w:r>
        <w:t>Pasūtītājs apņemas Līgumā noteiktajā kārtībā parakstīt attiecīgo Preču pavadzīmi-rēķinu un Preču pieņemšanas-nodošanas aktu, vai arī rakstiski sniegt motivētu atteikumu Preci pieņemt.</w:t>
      </w:r>
    </w:p>
    <w:p w:rsidR="00407645" w:rsidRDefault="00407645">
      <w:pPr>
        <w:pStyle w:val="BodyText"/>
      </w:pPr>
    </w:p>
    <w:p w:rsidR="00117715" w:rsidRDefault="00117715">
      <w:pPr>
        <w:pStyle w:val="BodyText"/>
      </w:pPr>
    </w:p>
    <w:p w:rsidR="00117715" w:rsidRDefault="00117715">
      <w:pPr>
        <w:pStyle w:val="BodyText"/>
      </w:pPr>
    </w:p>
    <w:p w:rsidR="00407645" w:rsidRDefault="00407645">
      <w:pPr>
        <w:pStyle w:val="BodyText"/>
        <w:numPr>
          <w:ilvl w:val="0"/>
          <w:numId w:val="4"/>
        </w:numPr>
        <w:tabs>
          <w:tab w:val="left" w:pos="540"/>
        </w:tabs>
        <w:jc w:val="center"/>
        <w:rPr>
          <w:b/>
          <w:bCs/>
        </w:rPr>
      </w:pPr>
      <w:r>
        <w:rPr>
          <w:b/>
          <w:bCs/>
        </w:rPr>
        <w:t>NORĒĶINU KĀRTĪBA. AVANSA GALVOJUMS</w:t>
      </w:r>
    </w:p>
    <w:p w:rsidR="00407645" w:rsidRDefault="00407645">
      <w:pPr>
        <w:pStyle w:val="BodyText"/>
        <w:rPr>
          <w:bCs/>
        </w:rPr>
      </w:pPr>
    </w:p>
    <w:p w:rsidR="00407645" w:rsidRDefault="00407645">
      <w:pPr>
        <w:pStyle w:val="BodyText"/>
        <w:numPr>
          <w:ilvl w:val="1"/>
          <w:numId w:val="4"/>
        </w:numPr>
        <w:tabs>
          <w:tab w:val="left" w:pos="540"/>
        </w:tabs>
        <w:rPr>
          <w:bCs/>
        </w:rPr>
      </w:pPr>
      <w:r>
        <w:rPr>
          <w:bCs/>
        </w:rPr>
        <w:t xml:space="preserve">Pasūtītājs veic norēķinu ar </w:t>
      </w:r>
      <w:r w:rsidR="00521ADC">
        <w:rPr>
          <w:bCs/>
        </w:rPr>
        <w:t xml:space="preserve">Pārdevēju </w:t>
      </w:r>
      <w:r>
        <w:rPr>
          <w:bCs/>
        </w:rPr>
        <w:t>par piegādātajām un Līgumā noteiktajā kārtībā pieņemtajām Precēm Līguma speciālajos noteikumos noteiktajos termiņos un kārtībā.</w:t>
      </w:r>
    </w:p>
    <w:p w:rsidR="00407645" w:rsidRDefault="00407645">
      <w:pPr>
        <w:pStyle w:val="BodyText"/>
        <w:rPr>
          <w:bCs/>
        </w:rPr>
      </w:pPr>
    </w:p>
    <w:p w:rsidR="00407645" w:rsidRDefault="00407645">
      <w:pPr>
        <w:pStyle w:val="BodyText"/>
        <w:numPr>
          <w:ilvl w:val="1"/>
          <w:numId w:val="4"/>
        </w:numPr>
        <w:tabs>
          <w:tab w:val="left" w:pos="540"/>
        </w:tabs>
        <w:rPr>
          <w:bCs/>
        </w:rPr>
      </w:pPr>
      <w:r>
        <w:rPr>
          <w:bCs/>
        </w:rPr>
        <w:t>Ja saskaņā ar Līgumu ir paredzēts avansa maksājums, bankas galvojums par pilnu avansa summu iesniedz</w:t>
      </w:r>
      <w:r w:rsidR="00117715">
        <w:rPr>
          <w:bCs/>
        </w:rPr>
        <w:t>ams neatkarīgi no avansa summas.</w:t>
      </w:r>
      <w:r>
        <w:rPr>
          <w:bCs/>
        </w:rPr>
        <w:t xml:space="preserve"> Pārdevējs iesniedz Pasūtītājam bankas galvojumu par pilnu avansa summu. Šis nosacījums ir piemērojams arī gadījumā, ja avanss tiek izmaksāts vairākos maksājumos.</w:t>
      </w:r>
    </w:p>
    <w:p w:rsidR="00407645" w:rsidRDefault="00407645">
      <w:pPr>
        <w:pStyle w:val="BodyText"/>
        <w:rPr>
          <w:bCs/>
        </w:rPr>
      </w:pPr>
    </w:p>
    <w:p w:rsidR="00407645" w:rsidRDefault="00407645">
      <w:pPr>
        <w:pStyle w:val="BodyText"/>
        <w:numPr>
          <w:ilvl w:val="1"/>
          <w:numId w:val="4"/>
        </w:numPr>
        <w:tabs>
          <w:tab w:val="left" w:pos="540"/>
        </w:tabs>
        <w:rPr>
          <w:bCs/>
        </w:rPr>
      </w:pPr>
      <w:r>
        <w:rPr>
          <w:bCs/>
        </w:rPr>
        <w:t>Ja saskaņā ar 5.2. punktu Pārdevējam ir jāiesniedz bankas galvojums avansa maksājumam, Pārdevējs bankas galvojumu Pasūtītājam iesniedz Līgumā noteiktajā termiņā, bet gadījumā, ja tāds nav noteikts, vismaz 30 dienas pirms Līgumā noteiktā avansa samaksas datuma. Jebkurā gadījumā Pasūtītājs Līgumā noteikto avansa maksājumu veic tikai pēc Līgumam atbilstoša sev pieņemama avansa galvojuma saņemšanas.</w:t>
      </w:r>
    </w:p>
    <w:p w:rsidR="00407645" w:rsidRDefault="00407645">
      <w:pPr>
        <w:pStyle w:val="BodyText"/>
        <w:rPr>
          <w:bCs/>
        </w:rPr>
      </w:pPr>
    </w:p>
    <w:p w:rsidR="00407645" w:rsidRDefault="00407645">
      <w:pPr>
        <w:pStyle w:val="BodyText"/>
        <w:numPr>
          <w:ilvl w:val="1"/>
          <w:numId w:val="4"/>
        </w:numPr>
        <w:tabs>
          <w:tab w:val="left" w:pos="540"/>
        </w:tabs>
        <w:rPr>
          <w:bCs/>
        </w:rPr>
      </w:pPr>
      <w:r>
        <w:rPr>
          <w:bCs/>
        </w:rPr>
        <w:t>Bankas galvojumam par pilnu avansa summu ir jābūt labas reputācijas bankas izdotam galvojumam ar bankas saistību pēc pirmā Pasūtītāja pieprasījuma atmaksāt Pasūtītājam nedzēsto avansa maksājumu. Minētajam bankas galvojumam ir jābūt iesniegtam atbilstoši Konkursa nolikumā noteiktajai formai vai citai ar Pasūtītāju saskaņotai formai. Pasūtītājs ir tiesīgs, pie jebkura Pārdevēja Līguma izpildes termiņa vai starptermiņa nokavējuma, bankas galvojumu avansa maksājumam izmantot, lai dzēstu Pārdevēja neatmaksāto un ar pieņemšanas-nodošanas aktiem nedzēsto avansa maksājuma summu.</w:t>
      </w:r>
    </w:p>
    <w:p w:rsidR="00407645" w:rsidRDefault="00407645">
      <w:pPr>
        <w:pStyle w:val="BodyText"/>
        <w:rPr>
          <w:bCs/>
        </w:rPr>
      </w:pPr>
    </w:p>
    <w:p w:rsidR="00407645" w:rsidRDefault="00407645">
      <w:pPr>
        <w:pStyle w:val="BodyText"/>
        <w:numPr>
          <w:ilvl w:val="1"/>
          <w:numId w:val="4"/>
        </w:numPr>
        <w:tabs>
          <w:tab w:val="left" w:pos="540"/>
        </w:tabs>
        <w:rPr>
          <w:bCs/>
        </w:rPr>
      </w:pPr>
      <w:r>
        <w:rPr>
          <w:bCs/>
        </w:rPr>
        <w:t>Bankas galvojumam ir jābūt spēkā no avansa vai jebkuras tā daļas izmaksāšanas brīža līdz pilnīgai avansa dzēšanai. Ja Līguma speciālajos noteikumos nav noteikts savādāk, avanss tiek dzēsts proporcionāli Pasūtītāja pieņemtajām Precēm, atbilstoši Līgumā noteiktajai šo Preču vērtībai.</w:t>
      </w:r>
    </w:p>
    <w:p w:rsidR="00407645" w:rsidRDefault="00407645">
      <w:pPr>
        <w:pStyle w:val="BodyText"/>
        <w:rPr>
          <w:b/>
          <w:bCs/>
        </w:rPr>
      </w:pPr>
    </w:p>
    <w:p w:rsidR="00407645" w:rsidRDefault="00407645">
      <w:pPr>
        <w:pStyle w:val="BodyText"/>
        <w:numPr>
          <w:ilvl w:val="0"/>
          <w:numId w:val="4"/>
        </w:numPr>
        <w:tabs>
          <w:tab w:val="left" w:pos="540"/>
        </w:tabs>
        <w:jc w:val="center"/>
        <w:rPr>
          <w:b/>
          <w:bCs/>
        </w:rPr>
      </w:pPr>
      <w:r>
        <w:rPr>
          <w:b/>
          <w:bCs/>
        </w:rPr>
        <w:t>IZMAIŅAS LĪGUMĀ, TĀ DARBĪBAS PĀRTRAUKŠANA</w:t>
      </w:r>
    </w:p>
    <w:p w:rsidR="00407645" w:rsidRDefault="00407645">
      <w:pPr>
        <w:pStyle w:val="BodyText"/>
      </w:pPr>
    </w:p>
    <w:p w:rsidR="00407645" w:rsidRDefault="00407645">
      <w:pPr>
        <w:pStyle w:val="BodyText"/>
        <w:numPr>
          <w:ilvl w:val="1"/>
          <w:numId w:val="4"/>
        </w:numPr>
        <w:tabs>
          <w:tab w:val="left" w:pos="540"/>
        </w:tabs>
      </w:pPr>
      <w:r>
        <w:t>Līgumu var papildināt, grozīt vai izbeigt, Līdzējiem sa</w:t>
      </w:r>
      <w:r w:rsidR="006A3B2E">
        <w:t>vstarpēji vienojoties. Jebkuri L</w:t>
      </w:r>
      <w:r>
        <w:t>īguma grozījumi vai papildinājumi tiek noform</w:t>
      </w:r>
      <w:r w:rsidR="006A3B2E">
        <w:t>ēti rakstveidā un kļūst par šī L</w:t>
      </w:r>
      <w:r>
        <w:t>īguma neatņemamām sastāvdaļām.</w:t>
      </w:r>
    </w:p>
    <w:p w:rsidR="00407645" w:rsidRDefault="00407645">
      <w:pPr>
        <w:pStyle w:val="BodyText"/>
        <w:numPr>
          <w:ilvl w:val="1"/>
          <w:numId w:val="4"/>
        </w:numPr>
        <w:tabs>
          <w:tab w:val="left" w:pos="540"/>
        </w:tabs>
      </w:pPr>
      <w:r>
        <w:lastRenderedPageBreak/>
        <w:t>Līguma cena nedrīkst tikt grozīta un vienību cenas paliek nemainīgas Līguma izpildes laikā.</w:t>
      </w:r>
    </w:p>
    <w:p w:rsidR="00407645" w:rsidRDefault="00407645">
      <w:pPr>
        <w:pStyle w:val="BodyText"/>
        <w:numPr>
          <w:ilvl w:val="1"/>
          <w:numId w:val="4"/>
        </w:numPr>
        <w:tabs>
          <w:tab w:val="left" w:pos="540"/>
        </w:tabs>
      </w:pPr>
      <w:r>
        <w:t>Pasūtītājs ir tiesīgs vienpusēji pārtraukt Līgumu, nosūtot Pārdevējam rakstisku paziņojumu, ja izpildās kaut viens no zemāk minētajiem nosacījumiem:</w:t>
      </w:r>
    </w:p>
    <w:p w:rsidR="00407645" w:rsidRDefault="00407645">
      <w:pPr>
        <w:pStyle w:val="BodyText"/>
      </w:pPr>
    </w:p>
    <w:p w:rsidR="00407645" w:rsidRDefault="00407645">
      <w:pPr>
        <w:pStyle w:val="BodyText"/>
        <w:numPr>
          <w:ilvl w:val="2"/>
          <w:numId w:val="4"/>
        </w:numPr>
        <w:tabs>
          <w:tab w:val="left" w:pos="720"/>
        </w:tabs>
      </w:pPr>
      <w:r>
        <w:t>ja Pārdevējs ir nokavējis jebkuru no Līgumā vai tā pielikumos noteiktajiem piegādes termiņiem, ieskaitot starptermiņus, un ja Pārdevēja nokavējums ir sasniedzis vismaz 30 (trīsdesmit) dienas; vai</w:t>
      </w:r>
    </w:p>
    <w:p w:rsidR="00407645" w:rsidRDefault="00407645">
      <w:pPr>
        <w:pStyle w:val="BodyText"/>
      </w:pPr>
    </w:p>
    <w:p w:rsidR="00407645" w:rsidRDefault="00407645">
      <w:pPr>
        <w:pStyle w:val="BodyText"/>
        <w:numPr>
          <w:ilvl w:val="2"/>
          <w:numId w:val="4"/>
        </w:numPr>
        <w:tabs>
          <w:tab w:val="left" w:pos="720"/>
        </w:tabs>
      </w:pPr>
      <w:r>
        <w:t>ja Pārdevējs nepilda kādas citas saistības saskaņā ar Līgumu, un ja Pārdevējs minēto saistību neizpildi nav novērsis 30 (trīsdesmit) dienu laikā pēc Pasūtītāja rakstiska paziņojuma par šādu saistību neizpildi saņemšanas.</w:t>
      </w:r>
    </w:p>
    <w:p w:rsidR="00407645" w:rsidRDefault="00407645">
      <w:pPr>
        <w:pStyle w:val="BodyText"/>
      </w:pPr>
    </w:p>
    <w:p w:rsidR="00407645" w:rsidRDefault="00407645">
      <w:pPr>
        <w:pStyle w:val="BodyText"/>
        <w:numPr>
          <w:ilvl w:val="1"/>
          <w:numId w:val="4"/>
        </w:numPr>
        <w:tabs>
          <w:tab w:val="left" w:pos="540"/>
        </w:tabs>
      </w:pPr>
      <w:r>
        <w:t>Gadījumā, ja Līdzēji pārtrauc šo Līgumu pirms tā izpildes, Līdzēji sastāda aktu, ar kuru tiek fiksētas uz šī Līguma pārtraukšanas brīdi Pārdevēja piegādātās un Līgumā noteiktā kārtībā pieņemtās Preces. Pasūtītājs veic norēķinu ar Pārstāvi par saskaņā ar šo aktu pieņemtajām Precēm, atbilstoši Līgumā noteiktajiem izcenojumiem. Pasūtītājs ir tiesīgs no P</w:t>
      </w:r>
      <w:r w:rsidR="006A3B2E">
        <w:t>ārdevējam</w:t>
      </w:r>
      <w:r>
        <w:t xml:space="preserve"> izmaksājamās summas ieturēt aprēķināto līgumsodu un/vai zaudējumu atlīdzību.</w:t>
      </w:r>
    </w:p>
    <w:p w:rsidR="00407645" w:rsidRDefault="00407645"/>
    <w:p w:rsidR="00407645" w:rsidRDefault="00407645">
      <w:pPr>
        <w:pStyle w:val="BodyText"/>
        <w:numPr>
          <w:ilvl w:val="0"/>
          <w:numId w:val="4"/>
        </w:numPr>
        <w:tabs>
          <w:tab w:val="left" w:pos="540"/>
        </w:tabs>
        <w:jc w:val="center"/>
        <w:rPr>
          <w:b/>
        </w:rPr>
      </w:pPr>
      <w:r>
        <w:rPr>
          <w:b/>
        </w:rPr>
        <w:t>LĪDZĒJU ATBILDĪBA</w:t>
      </w:r>
    </w:p>
    <w:p w:rsidR="00407645" w:rsidRDefault="00407645">
      <w:pPr>
        <w:pStyle w:val="BodyText"/>
      </w:pPr>
    </w:p>
    <w:p w:rsidR="00407645" w:rsidRDefault="00407645">
      <w:pPr>
        <w:pStyle w:val="BodyText"/>
        <w:numPr>
          <w:ilvl w:val="1"/>
          <w:numId w:val="4"/>
        </w:numPr>
        <w:tabs>
          <w:tab w:val="left" w:pos="540"/>
        </w:tabs>
      </w:pPr>
      <w:r>
        <w:t>Ja Pārdevējs nepiegādā Preces Līgumā noteiktajos piegādes termiņos, ieskaitot starptermiņus, Pārdevējs maksā Pasūtītājam līgumsodu 0,05% (piecas simtās daļas procenta) apmērā no termiņā nepiegādāto Preču vērtības par katru nokav</w:t>
      </w:r>
      <w:r w:rsidR="006A3B2E">
        <w:t>ējuma dienu, bet ne vairāk kā 10</w:t>
      </w:r>
      <w:r>
        <w:t>% no Līguma cenas.</w:t>
      </w:r>
    </w:p>
    <w:p w:rsidR="00407645" w:rsidRDefault="00407645">
      <w:pPr>
        <w:pStyle w:val="BodyText"/>
      </w:pPr>
    </w:p>
    <w:p w:rsidR="00407645" w:rsidRDefault="00407645">
      <w:pPr>
        <w:pStyle w:val="BodyText"/>
        <w:numPr>
          <w:ilvl w:val="1"/>
          <w:numId w:val="4"/>
        </w:numPr>
        <w:tabs>
          <w:tab w:val="left" w:pos="540"/>
        </w:tabs>
      </w:pPr>
      <w:r>
        <w:t>Ja Pasūtītājs neveic samaksu par Preci Līgumā noteiktajos termiņos, tad Pasūtītājs maksā Pār</w:t>
      </w:r>
      <w:r w:rsidR="006A3B2E">
        <w:t>devējam</w:t>
      </w:r>
      <w:r>
        <w:t xml:space="preserve"> līgumsodu </w:t>
      </w:r>
      <w:r>
        <w:rPr>
          <w:color w:val="000000"/>
          <w:spacing w:val="4"/>
        </w:rPr>
        <w:t>0,05% (piecas simtās daļas procenta)</w:t>
      </w:r>
      <w:r>
        <w:t xml:space="preserve"> apmērā no termiņā nesamaksātās summas par katru nokav</w:t>
      </w:r>
      <w:r w:rsidR="006A3B2E">
        <w:t>ējuma dienu, bet ne vairāk kā 10</w:t>
      </w:r>
      <w:r>
        <w:t>% no Līguma cenas.</w:t>
      </w:r>
    </w:p>
    <w:p w:rsidR="00407645" w:rsidRDefault="00407645">
      <w:pPr>
        <w:pStyle w:val="BodyText"/>
      </w:pPr>
    </w:p>
    <w:p w:rsidR="00407645" w:rsidRDefault="00407645">
      <w:pPr>
        <w:pStyle w:val="BodyText"/>
        <w:numPr>
          <w:ilvl w:val="1"/>
          <w:numId w:val="4"/>
        </w:numPr>
        <w:tabs>
          <w:tab w:val="left" w:pos="540"/>
        </w:tabs>
      </w:pPr>
      <w:r>
        <w:t>Gadījumā, ja Pārdevējs nepilda vai atsakās pildīt Līgumu, vai ja Līgums tiek pārtraukts Pārdevēja vainas dēļ, tajā skaitā Līguma vispārīgo noteikumu 6.2. punktā noteiktajā kārtībā, Pārdevējs atmaksā Pasūtītājam visu nedzēsto avansa maksājumu un papildus vēl maksā vienreizēju līgumsodu 20% (divdesmit procentu) apmērā no kopējās Līguma cenas.</w:t>
      </w:r>
    </w:p>
    <w:p w:rsidR="00407645" w:rsidRDefault="00407645">
      <w:pPr>
        <w:pStyle w:val="BodyText"/>
      </w:pPr>
    </w:p>
    <w:p w:rsidR="00407645" w:rsidRDefault="00407645">
      <w:pPr>
        <w:pStyle w:val="BodyText"/>
        <w:numPr>
          <w:ilvl w:val="1"/>
          <w:numId w:val="4"/>
        </w:numPr>
        <w:tabs>
          <w:tab w:val="left" w:pos="540"/>
        </w:tabs>
      </w:pPr>
      <w:r>
        <w:t>Līdzēji atbild par sakarā ar šī Līguma neizpildi vai nepienācīgu izpildi otram Līdzējam vai trešajām personām nodarītajiem zaudējumiem saskaņā ar Latvijas normatīvajiem aktiem.</w:t>
      </w:r>
    </w:p>
    <w:p w:rsidR="00407645" w:rsidRDefault="00407645">
      <w:pPr>
        <w:pStyle w:val="BodyText"/>
      </w:pPr>
    </w:p>
    <w:p w:rsidR="00407645" w:rsidRDefault="00407645">
      <w:pPr>
        <w:pStyle w:val="BodyText"/>
        <w:numPr>
          <w:ilvl w:val="1"/>
          <w:numId w:val="4"/>
        </w:numPr>
        <w:tabs>
          <w:tab w:val="left" w:pos="540"/>
        </w:tabs>
      </w:pPr>
      <w:r>
        <w:t>Pārdevēju pakļauj Eiropas Komisijas, Eiropas Revīzijas palātas, Valsts kontroles un ieviešanas iestādes ierosinātiem auditiem, kuru laikā Pārdevējs:</w:t>
      </w:r>
    </w:p>
    <w:p w:rsidR="00407645" w:rsidRDefault="00407645">
      <w:pPr>
        <w:pStyle w:val="BodyText"/>
        <w:numPr>
          <w:ilvl w:val="2"/>
          <w:numId w:val="4"/>
        </w:numPr>
        <w:tabs>
          <w:tab w:val="left" w:pos="720"/>
        </w:tabs>
      </w:pPr>
      <w:r>
        <w:t>uzrāda auditoriem ar Līguma izpildi saistītos finanšu un citus dokumentus (arī to elektronisko variantu);</w:t>
      </w:r>
    </w:p>
    <w:p w:rsidR="00407645" w:rsidRDefault="00407645">
      <w:pPr>
        <w:pStyle w:val="BodyText"/>
        <w:numPr>
          <w:ilvl w:val="2"/>
          <w:numId w:val="4"/>
        </w:numPr>
        <w:tabs>
          <w:tab w:val="left" w:pos="720"/>
        </w:tabs>
      </w:pPr>
      <w:r>
        <w:t>nodrošina pieeju ar Līguma ieviešanu saistītajiem objektiem, telpām un citām materiālajām vērtībām;</w:t>
      </w:r>
    </w:p>
    <w:p w:rsidR="00407645" w:rsidRDefault="00407645">
      <w:pPr>
        <w:pStyle w:val="BodyText"/>
        <w:numPr>
          <w:ilvl w:val="2"/>
          <w:numId w:val="4"/>
        </w:numPr>
        <w:tabs>
          <w:tab w:val="left" w:pos="720"/>
        </w:tabs>
      </w:pPr>
      <w:r>
        <w:lastRenderedPageBreak/>
        <w:t>nodrošina nepieciešamo dokumentu izrakstu un kopiju sagatavošanu;</w:t>
      </w:r>
    </w:p>
    <w:p w:rsidR="00407645" w:rsidRDefault="00407645">
      <w:pPr>
        <w:pStyle w:val="BodyText"/>
        <w:numPr>
          <w:ilvl w:val="2"/>
          <w:numId w:val="4"/>
        </w:numPr>
        <w:tabs>
          <w:tab w:val="left" w:pos="720"/>
        </w:tabs>
      </w:pPr>
      <w:r>
        <w:t>sniedz auditoriem paskaidrojumus par to Līguma īstenošanu.</w:t>
      </w:r>
    </w:p>
    <w:p w:rsidR="00407645" w:rsidRDefault="00407645">
      <w:pPr>
        <w:pStyle w:val="BodyText"/>
      </w:pPr>
    </w:p>
    <w:p w:rsidR="00407645" w:rsidRDefault="00407645">
      <w:pPr>
        <w:pStyle w:val="BodyText"/>
        <w:numPr>
          <w:ilvl w:val="0"/>
          <w:numId w:val="4"/>
        </w:numPr>
        <w:tabs>
          <w:tab w:val="left" w:pos="540"/>
        </w:tabs>
        <w:jc w:val="center"/>
        <w:rPr>
          <w:b/>
          <w:bCs/>
        </w:rPr>
      </w:pPr>
      <w:r>
        <w:rPr>
          <w:b/>
          <w:bCs/>
        </w:rPr>
        <w:t>STRĪDU RISINĀŠANAS KĀRTĪBA</w:t>
      </w:r>
    </w:p>
    <w:p w:rsidR="00407645" w:rsidRDefault="00407645">
      <w:pPr>
        <w:pStyle w:val="BodyText"/>
      </w:pPr>
    </w:p>
    <w:p w:rsidR="00407645" w:rsidRDefault="00407645">
      <w:pPr>
        <w:pStyle w:val="BodyText"/>
        <w:numPr>
          <w:ilvl w:val="1"/>
          <w:numId w:val="4"/>
        </w:numPr>
        <w:tabs>
          <w:tab w:val="left" w:pos="540"/>
        </w:tabs>
      </w:pPr>
      <w:r>
        <w:t>Visus strīdus, nesaskaņas vai domstarpības Līdzēji risinās savstarpēju sarunu ceļā vai Latvijas Republikas normatīvajos aktos noteiktajā kārtībā</w:t>
      </w:r>
      <w:r w:rsidR="006A3B2E" w:rsidRPr="006A3B2E">
        <w:t xml:space="preserve"> </w:t>
      </w:r>
      <w:r w:rsidR="006A3B2E">
        <w:t>Latvijas Republikas tiesā</w:t>
      </w:r>
      <w:r>
        <w:t>.</w:t>
      </w:r>
    </w:p>
    <w:p w:rsidR="00407645" w:rsidRDefault="00407645">
      <w:pPr>
        <w:pStyle w:val="BodyText"/>
      </w:pPr>
    </w:p>
    <w:p w:rsidR="00407645" w:rsidRDefault="00407645">
      <w:pPr>
        <w:pStyle w:val="BodyText"/>
        <w:numPr>
          <w:ilvl w:val="0"/>
          <w:numId w:val="4"/>
        </w:numPr>
        <w:tabs>
          <w:tab w:val="left" w:pos="540"/>
        </w:tabs>
        <w:jc w:val="center"/>
        <w:rPr>
          <w:b/>
          <w:bCs/>
        </w:rPr>
      </w:pPr>
      <w:r>
        <w:rPr>
          <w:b/>
          <w:bCs/>
        </w:rPr>
        <w:t>NEPĀRVARAMA VARA</w:t>
      </w:r>
    </w:p>
    <w:p w:rsidR="00407645" w:rsidRDefault="00407645">
      <w:pPr>
        <w:pStyle w:val="BodyText"/>
        <w:rPr>
          <w:b/>
          <w:bCs/>
        </w:rPr>
      </w:pPr>
    </w:p>
    <w:p w:rsidR="00407645" w:rsidRDefault="00407645">
      <w:pPr>
        <w:pStyle w:val="BodyText"/>
        <w:numPr>
          <w:ilvl w:val="1"/>
          <w:numId w:val="4"/>
        </w:numPr>
        <w:tabs>
          <w:tab w:val="left" w:pos="540"/>
        </w:tabs>
      </w:pPr>
      <w: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blokādes, </w:t>
      </w:r>
      <w:r w:rsidR="006A3B2E">
        <w:t xml:space="preserve">Latvijas Republikas </w:t>
      </w:r>
      <w:r>
        <w:t>varas un pārvaldes institūciju pieņemtie ārējie normatīvie akti, kas tieši būtiski ierobežo un aizskar Līdzēju tiesības un ietekmē uzņemtās saistības, pieņemšana un stāšanās spēkā.</w:t>
      </w:r>
    </w:p>
    <w:p w:rsidR="00407645" w:rsidRDefault="00407645">
      <w:pPr>
        <w:pStyle w:val="BodyText"/>
      </w:pPr>
    </w:p>
    <w:p w:rsidR="00407645" w:rsidRDefault="00407645">
      <w:pPr>
        <w:pStyle w:val="BodyText"/>
        <w:numPr>
          <w:ilvl w:val="1"/>
          <w:numId w:val="4"/>
        </w:numPr>
        <w:tabs>
          <w:tab w:val="left" w:pos="540"/>
        </w:tabs>
      </w:pPr>
      <w:r>
        <w:t>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ja iespējams, šādam ziņojumam ir jāpievieno izziņa, kuru izsniegusi kompetenta institūcija un kura satur ārkārtējo apstākļu darbības apstiprinājumu un to raksturojumu.</w:t>
      </w:r>
    </w:p>
    <w:p w:rsidR="00407645" w:rsidRDefault="00407645">
      <w:pPr>
        <w:pStyle w:val="BodyText"/>
      </w:pPr>
    </w:p>
    <w:p w:rsidR="00407645" w:rsidRDefault="00407645">
      <w:pPr>
        <w:pStyle w:val="BodyText"/>
        <w:numPr>
          <w:ilvl w:val="1"/>
          <w:numId w:val="4"/>
        </w:numPr>
        <w:tabs>
          <w:tab w:val="left" w:pos="540"/>
        </w:tabs>
      </w:pPr>
      <w:r>
        <w:t xml:space="preserve">Ikviens no Līdzējiem ir tiesīgs vienpusēji pārtraukt līgumu, nosūtot otram Līdzējam rakstisku paziņojumu vismaz 30 (trīsdesmit) dienas iepriekš, ja nepārvaramas varas apstākļi, kuri ierobežo Līguma izpildi, nepārtraukti turpinās ilgāk par trim mēnešiem. </w:t>
      </w:r>
    </w:p>
    <w:p w:rsidR="00407645" w:rsidRDefault="00407645">
      <w:pPr>
        <w:pStyle w:val="BodyText"/>
        <w:rPr>
          <w:b/>
          <w:bCs/>
        </w:rPr>
      </w:pPr>
    </w:p>
    <w:p w:rsidR="00407645" w:rsidRDefault="00407645">
      <w:pPr>
        <w:pStyle w:val="BodyText"/>
        <w:numPr>
          <w:ilvl w:val="0"/>
          <w:numId w:val="4"/>
        </w:numPr>
        <w:tabs>
          <w:tab w:val="left" w:pos="540"/>
        </w:tabs>
        <w:jc w:val="center"/>
        <w:rPr>
          <w:b/>
          <w:bCs/>
        </w:rPr>
      </w:pPr>
      <w:r>
        <w:rPr>
          <w:b/>
          <w:bCs/>
        </w:rPr>
        <w:t>CITI NOTEIKUMI</w:t>
      </w:r>
    </w:p>
    <w:p w:rsidR="00407645" w:rsidRDefault="00407645">
      <w:pPr>
        <w:pStyle w:val="BodyText"/>
      </w:pPr>
    </w:p>
    <w:p w:rsidR="00407645" w:rsidRDefault="00407645">
      <w:pPr>
        <w:pStyle w:val="BodyTextIndent3"/>
        <w:numPr>
          <w:ilvl w:val="1"/>
          <w:numId w:val="4"/>
        </w:numPr>
        <w:tabs>
          <w:tab w:val="left" w:pos="540"/>
        </w:tabs>
      </w:pPr>
      <w:r>
        <w:t>Diena Līguma ietvaros ir kalendārā diena un mēnesis ir kalendārais mēnesis.</w:t>
      </w:r>
    </w:p>
    <w:p w:rsidR="00407645" w:rsidRDefault="00407645">
      <w:pPr>
        <w:pStyle w:val="BodyTextIndent3"/>
        <w:ind w:left="0"/>
      </w:pPr>
    </w:p>
    <w:p w:rsidR="00407645" w:rsidRDefault="00407645">
      <w:pPr>
        <w:pStyle w:val="BodyTextIndent3"/>
        <w:numPr>
          <w:ilvl w:val="1"/>
          <w:numId w:val="4"/>
        </w:numPr>
        <w:tabs>
          <w:tab w:val="left" w:pos="540"/>
        </w:tabs>
      </w:pPr>
      <w:r>
        <w:t>Šis līgums ir saistošs Pasūtītājam un Pārdevējam, kā arī visām trešajām personām, kas likumīgi pārņem viņu tiesības un pienākumus.</w:t>
      </w:r>
    </w:p>
    <w:p w:rsidR="006A3B2E" w:rsidRDefault="006A3B2E" w:rsidP="006A3B2E">
      <w:pPr>
        <w:pStyle w:val="BodyTextIndent3"/>
        <w:ind w:left="0"/>
      </w:pPr>
    </w:p>
    <w:p w:rsidR="00407645" w:rsidRDefault="00407645">
      <w:pPr>
        <w:pStyle w:val="BodyTextIndent3"/>
        <w:numPr>
          <w:ilvl w:val="1"/>
          <w:numId w:val="4"/>
        </w:numPr>
        <w:tabs>
          <w:tab w:val="left" w:pos="540"/>
        </w:tabs>
      </w:pPr>
      <w:r>
        <w:t>Šis Līgums stājas spēkā no tā parakstīšanas brīža un ir spēkā līdz Līdzēju saistību pilnīgai izpildei.</w:t>
      </w:r>
    </w:p>
    <w:p w:rsidR="00407645" w:rsidRDefault="00407645">
      <w:pPr>
        <w:pStyle w:val="BodyTextIndent3"/>
        <w:ind w:left="0"/>
      </w:pPr>
    </w:p>
    <w:p w:rsidR="00407645" w:rsidRDefault="00407645">
      <w:pPr>
        <w:pStyle w:val="BodyTextIndent3"/>
        <w:numPr>
          <w:ilvl w:val="1"/>
          <w:numId w:val="4"/>
        </w:numPr>
        <w:tabs>
          <w:tab w:val="left" w:pos="540"/>
        </w:tabs>
      </w:pPr>
      <w:r>
        <w:t>Līgums ir noslēgts, tiek interpretēts un pildīts saskaņā ar Latvijas Republikā spēkā esošajiem normatīvajiem aktiem.</w:t>
      </w:r>
    </w:p>
    <w:p w:rsidR="00407645" w:rsidRDefault="00407645">
      <w:pPr>
        <w:pStyle w:val="BodyTextIndent3"/>
        <w:ind w:left="0"/>
      </w:pPr>
    </w:p>
    <w:p w:rsidR="00407645" w:rsidRDefault="00407645">
      <w:pPr>
        <w:pStyle w:val="BodyTextIndent3"/>
        <w:numPr>
          <w:ilvl w:val="1"/>
          <w:numId w:val="4"/>
        </w:numPr>
        <w:tabs>
          <w:tab w:val="left" w:pos="540"/>
        </w:tabs>
      </w:pPr>
      <w:r>
        <w:t>Visai sarakstei, saskaņojumiem, dokumentācijai un citai informācijai, ar kuru apmainās Līdzēji un kura ir attiecināma uz Līgumu, ir jābūt latviešu valodā, noformētai rakstiski, un tai ir jābūt iesniegtai otram Līdzējam personiski pret parakstu vai nosūtītai ierakstītā vēstulē uz Līgumā norādīto adresi vai attiecīgā Līdzēja juridisko adresi.</w:t>
      </w:r>
    </w:p>
    <w:p w:rsidR="00407645" w:rsidRDefault="00407645">
      <w:pPr>
        <w:rPr>
          <w:b/>
          <w:bCs/>
          <w:shd w:val="clear" w:color="auto" w:fill="E0E0E0"/>
        </w:rPr>
      </w:pPr>
      <w:r>
        <w:br w:type="page"/>
      </w:r>
      <w:r>
        <w:rPr>
          <w:b/>
          <w:bCs/>
          <w:shd w:val="clear" w:color="auto" w:fill="E0E0E0"/>
        </w:rPr>
        <w:lastRenderedPageBreak/>
        <w:t>Pēc pretendenta pieprasījuma aizpilda banka un noformē uz savas veidlapas</w:t>
      </w:r>
    </w:p>
    <w:p w:rsidR="00407645" w:rsidRDefault="00407645">
      <w:pPr>
        <w:pStyle w:val="Heading1"/>
        <w:tabs>
          <w:tab w:val="left" w:pos="0"/>
        </w:tabs>
        <w:ind w:left="0"/>
        <w:rPr>
          <w:sz w:val="22"/>
        </w:rPr>
      </w:pPr>
    </w:p>
    <w:p w:rsidR="00407645" w:rsidRDefault="00407645">
      <w:pPr>
        <w:pStyle w:val="Heading1"/>
        <w:tabs>
          <w:tab w:val="left" w:pos="0"/>
        </w:tabs>
        <w:ind w:left="0"/>
        <w:rPr>
          <w:sz w:val="22"/>
        </w:rPr>
      </w:pPr>
      <w:r>
        <w:rPr>
          <w:sz w:val="22"/>
        </w:rPr>
        <w:t>FORMA</w:t>
      </w:r>
    </w:p>
    <w:p w:rsidR="00407645" w:rsidRDefault="00407645">
      <w:pPr>
        <w:pStyle w:val="Heading1"/>
        <w:tabs>
          <w:tab w:val="left" w:pos="0"/>
        </w:tabs>
        <w:ind w:left="0"/>
        <w:rPr>
          <w:sz w:val="22"/>
        </w:rPr>
      </w:pPr>
      <w:r>
        <w:rPr>
          <w:sz w:val="22"/>
        </w:rPr>
        <w:t>LĪGUMA NODROŠINĀJUMS</w:t>
      </w:r>
    </w:p>
    <w:p w:rsidR="00407645" w:rsidRDefault="00407645">
      <w:pPr>
        <w:jc w:val="center"/>
        <w:rPr>
          <w:b/>
          <w:sz w:val="22"/>
        </w:rPr>
      </w:pPr>
    </w:p>
    <w:p w:rsidR="00407645" w:rsidRDefault="00407645">
      <w:pPr>
        <w:jc w:val="center"/>
        <w:rPr>
          <w:i/>
          <w:sz w:val="22"/>
        </w:rPr>
      </w:pPr>
    </w:p>
    <w:tbl>
      <w:tblPr>
        <w:tblW w:w="0" w:type="auto"/>
        <w:tblLayout w:type="fixed"/>
        <w:tblLook w:val="0000"/>
      </w:tblPr>
      <w:tblGrid>
        <w:gridCol w:w="4839"/>
        <w:gridCol w:w="4995"/>
      </w:tblGrid>
      <w:tr w:rsidR="00407645">
        <w:trPr>
          <w:cantSplit/>
        </w:trPr>
        <w:tc>
          <w:tcPr>
            <w:tcW w:w="9834" w:type="dxa"/>
            <w:gridSpan w:val="2"/>
          </w:tcPr>
          <w:p w:rsidR="00407645" w:rsidRDefault="00407645">
            <w:pPr>
              <w:pStyle w:val="Header"/>
              <w:snapToGrid w:val="0"/>
              <w:jc w:val="both"/>
              <w:rPr>
                <w:lang w:val="lv-LV"/>
              </w:rPr>
            </w:pPr>
            <w:r>
              <w:rPr>
                <w:lang w:val="lv-LV"/>
              </w:rPr>
              <w:t>Pasūtītājs:</w:t>
            </w:r>
          </w:p>
        </w:tc>
      </w:tr>
      <w:tr w:rsidR="00407645">
        <w:trPr>
          <w:cantSplit/>
        </w:trPr>
        <w:tc>
          <w:tcPr>
            <w:tcW w:w="4839" w:type="dxa"/>
          </w:tcPr>
          <w:p w:rsidR="00407645" w:rsidRDefault="00407645">
            <w:pPr>
              <w:pStyle w:val="Header"/>
              <w:snapToGrid w:val="0"/>
              <w:jc w:val="both"/>
              <w:rPr>
                <w:bCs/>
                <w:lang w:val="lv-LV"/>
              </w:rPr>
            </w:pPr>
          </w:p>
          <w:p w:rsidR="00407645" w:rsidRDefault="00407645">
            <w:pPr>
              <w:pStyle w:val="Header"/>
              <w:jc w:val="both"/>
              <w:rPr>
                <w:bCs/>
                <w:lang w:val="lv-LV"/>
              </w:rPr>
            </w:pPr>
            <w:r>
              <w:rPr>
                <w:bCs/>
                <w:lang w:val="lv-LV"/>
              </w:rPr>
              <w:t>Līguma Nr.:</w:t>
            </w:r>
          </w:p>
        </w:tc>
        <w:tc>
          <w:tcPr>
            <w:tcW w:w="4995" w:type="dxa"/>
          </w:tcPr>
          <w:p w:rsidR="00407645" w:rsidRDefault="00407645">
            <w:pPr>
              <w:pStyle w:val="Header"/>
              <w:snapToGrid w:val="0"/>
              <w:jc w:val="center"/>
              <w:rPr>
                <w:lang w:val="lv-LV"/>
              </w:rPr>
            </w:pPr>
            <w:r>
              <w:rPr>
                <w:lang w:val="lv-LV"/>
              </w:rPr>
              <w:t>__________________________</w:t>
            </w:r>
          </w:p>
          <w:p w:rsidR="00407645" w:rsidRDefault="00407645">
            <w:pPr>
              <w:pStyle w:val="Header"/>
              <w:jc w:val="both"/>
              <w:rPr>
                <w:lang w:val="lv-LV"/>
              </w:rPr>
            </w:pPr>
            <w:r>
              <w:rPr>
                <w:lang w:val="lv-LV"/>
              </w:rPr>
              <w:t xml:space="preserve">                                    /Datums/</w:t>
            </w:r>
          </w:p>
        </w:tc>
      </w:tr>
    </w:tbl>
    <w:p w:rsidR="00407645" w:rsidRDefault="00407645">
      <w:pPr>
        <w:pStyle w:val="Header"/>
        <w:jc w:val="both"/>
      </w:pPr>
    </w:p>
    <w:p w:rsidR="00407645" w:rsidRDefault="00407645">
      <w:pPr>
        <w:pStyle w:val="Header"/>
        <w:jc w:val="both"/>
        <w:rPr>
          <w:b/>
          <w:lang w:val="lv-LV"/>
        </w:rPr>
      </w:pPr>
      <w:r>
        <w:rPr>
          <w:b/>
          <w:lang w:val="lv-LV"/>
        </w:rPr>
        <w:t>Līguma nosaukums: &lt;</w:t>
      </w:r>
      <w:r>
        <w:rPr>
          <w:b/>
          <w:i/>
          <w:iCs/>
          <w:lang w:val="lv-LV"/>
        </w:rPr>
        <w:t>līguma nosaukums</w:t>
      </w:r>
      <w:r>
        <w:rPr>
          <w:b/>
          <w:lang w:val="lv-LV"/>
        </w:rPr>
        <w:t>&gt;</w:t>
      </w:r>
    </w:p>
    <w:p w:rsidR="00407645" w:rsidRDefault="00407645">
      <w:pPr>
        <w:pStyle w:val="Header"/>
        <w:jc w:val="both"/>
        <w:rPr>
          <w:sz w:val="22"/>
          <w:lang w:val="lv-LV"/>
        </w:rPr>
      </w:pPr>
    </w:p>
    <w:p w:rsidR="00407645" w:rsidRDefault="00407645">
      <w:pPr>
        <w:rPr>
          <w:sz w:val="22"/>
        </w:rPr>
      </w:pPr>
    </w:p>
    <w:p w:rsidR="00407645" w:rsidRDefault="00407645">
      <w:pPr>
        <w:jc w:val="both"/>
        <w:rPr>
          <w:sz w:val="22"/>
        </w:rPr>
      </w:pPr>
      <w:r>
        <w:rPr>
          <w:caps/>
          <w:sz w:val="22"/>
        </w:rPr>
        <w:t>Tā kā</w:t>
      </w:r>
      <w:r>
        <w:rPr>
          <w:sz w:val="22"/>
        </w:rPr>
        <w:t xml:space="preserve"> ____________________________________________________________ </w:t>
      </w:r>
    </w:p>
    <w:p w:rsidR="00407645" w:rsidRDefault="00407645">
      <w:pPr>
        <w:jc w:val="center"/>
        <w:rPr>
          <w:i/>
          <w:sz w:val="22"/>
        </w:rPr>
      </w:pPr>
      <w:r>
        <w:rPr>
          <w:i/>
          <w:sz w:val="22"/>
        </w:rPr>
        <w:t>(Pārdevēja nosaukums)</w:t>
      </w:r>
    </w:p>
    <w:p w:rsidR="00407645" w:rsidRDefault="00407645">
      <w:pPr>
        <w:jc w:val="both"/>
        <w:rPr>
          <w:sz w:val="22"/>
        </w:rPr>
      </w:pPr>
      <w:r>
        <w:rPr>
          <w:sz w:val="22"/>
        </w:rPr>
        <w:t>(turpmāk tekstā saukts “Pārdevējs”) ir uzņēmies, saskaņā ar Līgumu Nr. ________ datētu ar 200__. g. ___. ____________ veikt piegādes [un saistītos pakalpojumus] &lt;</w:t>
      </w:r>
      <w:r>
        <w:rPr>
          <w:i/>
          <w:iCs/>
          <w:sz w:val="22"/>
        </w:rPr>
        <w:t>Pasūtītāja nosaukums</w:t>
      </w:r>
      <w:r>
        <w:rPr>
          <w:sz w:val="22"/>
        </w:rPr>
        <w:t xml:space="preserve">&gt; (turpmāk tekstā saukts “Pasūtītājs”) </w:t>
      </w:r>
    </w:p>
    <w:p w:rsidR="00407645" w:rsidRDefault="00407645">
      <w:pPr>
        <w:jc w:val="both"/>
        <w:rPr>
          <w:sz w:val="22"/>
        </w:rPr>
      </w:pPr>
    </w:p>
    <w:p w:rsidR="00407645" w:rsidRDefault="00407645">
      <w:pPr>
        <w:jc w:val="both"/>
        <w:rPr>
          <w:sz w:val="22"/>
        </w:rPr>
      </w:pPr>
      <w:r>
        <w:rPr>
          <w:caps/>
          <w:sz w:val="22"/>
        </w:rPr>
        <w:t>Un tā kā</w:t>
      </w:r>
      <w:r>
        <w:rPr>
          <w:sz w:val="22"/>
        </w:rPr>
        <w:t xml:space="preserve"> Līgumā ir norādīts, ka Pārdevējam ir jāiesniedz bankas galvojums Pasūtītājam &lt;</w:t>
      </w:r>
      <w:r>
        <w:rPr>
          <w:i/>
          <w:iCs/>
          <w:sz w:val="22"/>
        </w:rPr>
        <w:t>procentu likme</w:t>
      </w:r>
      <w:r>
        <w:rPr>
          <w:sz w:val="22"/>
        </w:rPr>
        <w:t>&gt; apmērā no kopējās Līguma cenas kā nodrošinājumu Pārdevēja Līguma saistību pilnīgai izpildei,</w:t>
      </w:r>
    </w:p>
    <w:p w:rsidR="00407645" w:rsidRDefault="00407645">
      <w:pPr>
        <w:jc w:val="both"/>
        <w:rPr>
          <w:sz w:val="22"/>
        </w:rPr>
      </w:pPr>
    </w:p>
    <w:p w:rsidR="00407645" w:rsidRDefault="00407645">
      <w:pPr>
        <w:jc w:val="both"/>
        <w:rPr>
          <w:sz w:val="22"/>
        </w:rPr>
      </w:pPr>
      <w:r>
        <w:rPr>
          <w:caps/>
          <w:sz w:val="22"/>
        </w:rPr>
        <w:t>Un tā kā mēs</w:t>
      </w:r>
      <w:r>
        <w:rPr>
          <w:sz w:val="22"/>
        </w:rPr>
        <w:t xml:space="preserve"> esam piekrituši dot Pārdevējam galvojumu,</w:t>
      </w:r>
    </w:p>
    <w:p w:rsidR="00407645" w:rsidRDefault="00407645">
      <w:pPr>
        <w:jc w:val="both"/>
        <w:rPr>
          <w:sz w:val="22"/>
        </w:rPr>
      </w:pPr>
    </w:p>
    <w:p w:rsidR="00407645" w:rsidRDefault="00407645">
      <w:pPr>
        <w:jc w:val="both"/>
        <w:rPr>
          <w:sz w:val="22"/>
        </w:rPr>
      </w:pPr>
      <w:r>
        <w:rPr>
          <w:caps/>
          <w:sz w:val="22"/>
        </w:rPr>
        <w:t>mēs</w:t>
      </w:r>
      <w:r>
        <w:rPr>
          <w:sz w:val="22"/>
        </w:rPr>
        <w:t>, ___________________________________________________________________________</w:t>
      </w:r>
    </w:p>
    <w:p w:rsidR="00407645" w:rsidRDefault="00407645">
      <w:pPr>
        <w:jc w:val="center"/>
        <w:rPr>
          <w:i/>
          <w:sz w:val="22"/>
        </w:rPr>
      </w:pPr>
      <w:r>
        <w:rPr>
          <w:i/>
          <w:sz w:val="22"/>
        </w:rPr>
        <w:t xml:space="preserve">(kredītiestādes nosaukums, </w:t>
      </w:r>
      <w:proofErr w:type="spellStart"/>
      <w:r>
        <w:rPr>
          <w:i/>
          <w:sz w:val="22"/>
        </w:rPr>
        <w:t>reģ</w:t>
      </w:r>
      <w:proofErr w:type="spellEnd"/>
      <w:r>
        <w:rPr>
          <w:i/>
          <w:sz w:val="22"/>
        </w:rPr>
        <w:t xml:space="preserve">. vieta, </w:t>
      </w:r>
      <w:proofErr w:type="spellStart"/>
      <w:r>
        <w:rPr>
          <w:i/>
          <w:sz w:val="22"/>
        </w:rPr>
        <w:t>reģ</w:t>
      </w:r>
      <w:proofErr w:type="spellEnd"/>
      <w:r>
        <w:rPr>
          <w:i/>
          <w:sz w:val="22"/>
        </w:rPr>
        <w:t>. Nr. un juridiskā adrese)</w:t>
      </w:r>
    </w:p>
    <w:p w:rsidR="00407645" w:rsidRDefault="00407645">
      <w:pPr>
        <w:jc w:val="both"/>
        <w:rPr>
          <w:sz w:val="22"/>
        </w:rPr>
      </w:pPr>
      <w:r>
        <w:rPr>
          <w:sz w:val="22"/>
        </w:rPr>
        <w:t>apstiprinām, ka mēs galvojam jums par Pārdevēja savlaicīgu un pienācīgu Līguma saistību izpildi un šo saistību neizpildes gadījumā uzņemamies saistības attiecībā pret Jums par summu, kas nepārsniedz _______________________________________________________________________________</w:t>
      </w:r>
    </w:p>
    <w:p w:rsidR="00407645" w:rsidRDefault="00407645">
      <w:pPr>
        <w:jc w:val="center"/>
        <w:rPr>
          <w:i/>
          <w:sz w:val="22"/>
        </w:rPr>
      </w:pPr>
      <w:r>
        <w:rPr>
          <w:i/>
          <w:sz w:val="22"/>
        </w:rPr>
        <w:t>(summa vārdos un skaitļos)</w:t>
      </w:r>
    </w:p>
    <w:p w:rsidR="00407645" w:rsidRDefault="00407645">
      <w:pPr>
        <w:jc w:val="both"/>
        <w:rPr>
          <w:sz w:val="22"/>
        </w:rPr>
      </w:pPr>
      <w:r>
        <w:rPr>
          <w:sz w:val="22"/>
        </w:rPr>
        <w:t>Mēs apņemamies pēc jūsu pirmā rakstiskā pieprasījuma, kurā minēts, ka Pārdevējs nav izpildījis Līguma saistības, saņemšanas, bez strīdiem un argumentiem izmaksāt jums šo summu vai jebkuru mazāku summu, neprasot pierādīt iemeslu vai summas lieluma pamatojumu.</w:t>
      </w:r>
    </w:p>
    <w:p w:rsidR="00407645" w:rsidRDefault="00407645">
      <w:pPr>
        <w:jc w:val="both"/>
        <w:rPr>
          <w:sz w:val="22"/>
        </w:rPr>
      </w:pPr>
    </w:p>
    <w:p w:rsidR="00407645" w:rsidRDefault="00407645">
      <w:pPr>
        <w:jc w:val="both"/>
        <w:rPr>
          <w:sz w:val="22"/>
        </w:rPr>
      </w:pPr>
      <w:r>
        <w:rPr>
          <w:sz w:val="22"/>
        </w:rPr>
        <w:t>Jebkurai prasībai saistībā ar šo galvojumu ir jābūt nosūtītai uz zemāk norādīto adresi zemāk noteiktajā termiņā, kurā galvojums ir spēkā.</w:t>
      </w:r>
    </w:p>
    <w:p w:rsidR="00407645" w:rsidRDefault="00407645">
      <w:pPr>
        <w:jc w:val="both"/>
        <w:rPr>
          <w:sz w:val="22"/>
        </w:rPr>
      </w:pPr>
    </w:p>
    <w:p w:rsidR="00407645" w:rsidRDefault="00407645">
      <w:pPr>
        <w:jc w:val="both"/>
        <w:rPr>
          <w:sz w:val="22"/>
        </w:rPr>
      </w:pPr>
      <w:r>
        <w:rPr>
          <w:sz w:val="22"/>
        </w:rPr>
        <w:t>Šis galvojums ir spēkā līdz 200__. g. ___. _____________.</w:t>
      </w:r>
    </w:p>
    <w:p w:rsidR="00407645" w:rsidRDefault="00407645">
      <w:pPr>
        <w:jc w:val="both"/>
        <w:rPr>
          <w:sz w:val="22"/>
        </w:rPr>
      </w:pPr>
    </w:p>
    <w:p w:rsidR="00407645" w:rsidRDefault="00407645">
      <w:pPr>
        <w:ind w:right="1983"/>
        <w:jc w:val="right"/>
        <w:rPr>
          <w:sz w:val="22"/>
        </w:rPr>
      </w:pPr>
    </w:p>
    <w:p w:rsidR="00407645" w:rsidRDefault="00407645">
      <w:pPr>
        <w:ind w:right="1983"/>
        <w:jc w:val="right"/>
        <w:rPr>
          <w:sz w:val="22"/>
        </w:rPr>
      </w:pPr>
      <w:r>
        <w:rPr>
          <w:sz w:val="22"/>
        </w:rPr>
        <w:t>Galvotāja paraksts un zīmogs</w:t>
      </w:r>
    </w:p>
    <w:p w:rsidR="00407645" w:rsidRDefault="00407645">
      <w:pPr>
        <w:ind w:right="1983"/>
        <w:jc w:val="right"/>
        <w:rPr>
          <w:sz w:val="22"/>
        </w:rPr>
      </w:pPr>
    </w:p>
    <w:p w:rsidR="00407645" w:rsidRDefault="00407645">
      <w:pPr>
        <w:ind w:right="1983" w:firstLine="720"/>
        <w:jc w:val="right"/>
        <w:rPr>
          <w:sz w:val="22"/>
        </w:rPr>
      </w:pPr>
      <w:r>
        <w:rPr>
          <w:sz w:val="22"/>
        </w:rPr>
        <w:t>_________________________</w:t>
      </w:r>
    </w:p>
    <w:p w:rsidR="00407645" w:rsidRDefault="00407645">
      <w:pPr>
        <w:ind w:right="1983"/>
        <w:jc w:val="right"/>
        <w:rPr>
          <w:sz w:val="22"/>
        </w:rPr>
      </w:pPr>
    </w:p>
    <w:p w:rsidR="00407645" w:rsidRDefault="00407645">
      <w:pPr>
        <w:ind w:right="1983"/>
        <w:jc w:val="right"/>
        <w:rPr>
          <w:sz w:val="22"/>
        </w:rPr>
      </w:pPr>
      <w:r>
        <w:rPr>
          <w:sz w:val="22"/>
        </w:rPr>
        <w:t>_________________________</w:t>
      </w:r>
    </w:p>
    <w:p w:rsidR="00407645" w:rsidRDefault="00407645">
      <w:pPr>
        <w:ind w:right="1983"/>
        <w:jc w:val="right"/>
        <w:rPr>
          <w:sz w:val="22"/>
        </w:rPr>
      </w:pPr>
    </w:p>
    <w:p w:rsidR="00407645" w:rsidRDefault="00407645">
      <w:pPr>
        <w:ind w:right="1983"/>
        <w:jc w:val="right"/>
        <w:rPr>
          <w:sz w:val="22"/>
        </w:rPr>
      </w:pPr>
      <w:r>
        <w:rPr>
          <w:sz w:val="22"/>
        </w:rPr>
        <w:t>_________________________</w:t>
      </w:r>
    </w:p>
    <w:p w:rsidR="00407645" w:rsidRDefault="00407645">
      <w:pPr>
        <w:rPr>
          <w:sz w:val="22"/>
        </w:rPr>
      </w:pPr>
    </w:p>
    <w:p w:rsidR="00407645" w:rsidRPr="004F7F33" w:rsidRDefault="00407645">
      <w:pPr>
        <w:rPr>
          <w:sz w:val="22"/>
        </w:rPr>
      </w:pPr>
      <w:r>
        <w:rPr>
          <w:sz w:val="22"/>
        </w:rPr>
        <w:t>Adrese: __________________</w:t>
      </w:r>
    </w:p>
    <w:p w:rsidR="00407645" w:rsidRDefault="00407645">
      <w:pPr>
        <w:pStyle w:val="BodyTextIndent3"/>
      </w:pPr>
    </w:p>
    <w:p w:rsidR="00407645" w:rsidRDefault="00407645">
      <w:pPr>
        <w:jc w:val="center"/>
        <w:rPr>
          <w:b/>
          <w:bCs/>
          <w:shd w:val="clear" w:color="auto" w:fill="E0E0E0"/>
        </w:rPr>
      </w:pPr>
      <w:r>
        <w:rPr>
          <w:b/>
          <w:bCs/>
          <w:shd w:val="clear" w:color="auto" w:fill="E0E0E0"/>
        </w:rPr>
        <w:t>Pēc pretendenta pieprasījuma aizpilda banka un noformē uz savas veidlapas</w:t>
      </w:r>
    </w:p>
    <w:p w:rsidR="00407645" w:rsidRDefault="00407645">
      <w:pPr>
        <w:pStyle w:val="Heading1"/>
        <w:tabs>
          <w:tab w:val="left" w:pos="0"/>
        </w:tabs>
        <w:ind w:left="0"/>
        <w:rPr>
          <w:sz w:val="22"/>
        </w:rPr>
      </w:pPr>
    </w:p>
    <w:p w:rsidR="00407645" w:rsidRDefault="00407645">
      <w:pPr>
        <w:pStyle w:val="Heading1"/>
        <w:tabs>
          <w:tab w:val="left" w:pos="0"/>
        </w:tabs>
        <w:ind w:left="0"/>
        <w:rPr>
          <w:sz w:val="22"/>
        </w:rPr>
      </w:pPr>
      <w:r>
        <w:rPr>
          <w:sz w:val="22"/>
        </w:rPr>
        <w:t>FORMA</w:t>
      </w:r>
    </w:p>
    <w:p w:rsidR="00407645" w:rsidRDefault="00407645">
      <w:pPr>
        <w:pStyle w:val="Heading1"/>
        <w:tabs>
          <w:tab w:val="left" w:pos="0"/>
        </w:tabs>
        <w:ind w:left="0"/>
        <w:rPr>
          <w:sz w:val="22"/>
        </w:rPr>
      </w:pPr>
      <w:r>
        <w:rPr>
          <w:sz w:val="22"/>
        </w:rPr>
        <w:t>AVANSA GALVOJUMS</w:t>
      </w:r>
    </w:p>
    <w:p w:rsidR="00407645" w:rsidRDefault="00407645">
      <w:pPr>
        <w:jc w:val="center"/>
        <w:rPr>
          <w:b/>
          <w:sz w:val="22"/>
        </w:rPr>
      </w:pPr>
    </w:p>
    <w:p w:rsidR="00407645" w:rsidRDefault="00407645">
      <w:pPr>
        <w:jc w:val="center"/>
        <w:rPr>
          <w:i/>
          <w:sz w:val="22"/>
        </w:rPr>
      </w:pPr>
    </w:p>
    <w:tbl>
      <w:tblPr>
        <w:tblW w:w="0" w:type="auto"/>
        <w:tblLayout w:type="fixed"/>
        <w:tblLook w:val="0000"/>
      </w:tblPr>
      <w:tblGrid>
        <w:gridCol w:w="4839"/>
        <w:gridCol w:w="4995"/>
      </w:tblGrid>
      <w:tr w:rsidR="00407645">
        <w:trPr>
          <w:cantSplit/>
        </w:trPr>
        <w:tc>
          <w:tcPr>
            <w:tcW w:w="9834" w:type="dxa"/>
            <w:gridSpan w:val="2"/>
          </w:tcPr>
          <w:p w:rsidR="00407645" w:rsidRDefault="00407645">
            <w:pPr>
              <w:pStyle w:val="Header"/>
              <w:snapToGrid w:val="0"/>
              <w:jc w:val="both"/>
              <w:rPr>
                <w:lang w:val="lv-LV"/>
              </w:rPr>
            </w:pPr>
            <w:r>
              <w:rPr>
                <w:lang w:val="lv-LV"/>
              </w:rPr>
              <w:t>Pasūtītājs:</w:t>
            </w:r>
          </w:p>
        </w:tc>
      </w:tr>
      <w:tr w:rsidR="00407645">
        <w:trPr>
          <w:cantSplit/>
        </w:trPr>
        <w:tc>
          <w:tcPr>
            <w:tcW w:w="4839" w:type="dxa"/>
          </w:tcPr>
          <w:p w:rsidR="00407645" w:rsidRDefault="00407645">
            <w:pPr>
              <w:pStyle w:val="Header"/>
              <w:snapToGrid w:val="0"/>
              <w:jc w:val="both"/>
              <w:rPr>
                <w:bCs/>
                <w:lang w:val="lv-LV"/>
              </w:rPr>
            </w:pPr>
          </w:p>
          <w:p w:rsidR="00407645" w:rsidRDefault="00407645">
            <w:pPr>
              <w:pStyle w:val="Header"/>
              <w:jc w:val="both"/>
              <w:rPr>
                <w:bCs/>
                <w:lang w:val="lv-LV"/>
              </w:rPr>
            </w:pPr>
            <w:r>
              <w:rPr>
                <w:bCs/>
                <w:lang w:val="lv-LV"/>
              </w:rPr>
              <w:t xml:space="preserve">Līguma </w:t>
            </w:r>
            <w:proofErr w:type="spellStart"/>
            <w:r>
              <w:rPr>
                <w:bCs/>
                <w:lang w:val="lv-LV"/>
              </w:rPr>
              <w:t>Nr</w:t>
            </w:r>
            <w:proofErr w:type="spellEnd"/>
            <w:r>
              <w:rPr>
                <w:bCs/>
                <w:lang w:val="lv-LV"/>
              </w:rPr>
              <w:t>:</w:t>
            </w:r>
          </w:p>
        </w:tc>
        <w:tc>
          <w:tcPr>
            <w:tcW w:w="4995" w:type="dxa"/>
          </w:tcPr>
          <w:p w:rsidR="00407645" w:rsidRDefault="00407645">
            <w:pPr>
              <w:pStyle w:val="Header"/>
              <w:snapToGrid w:val="0"/>
              <w:jc w:val="center"/>
              <w:rPr>
                <w:lang w:val="lv-LV"/>
              </w:rPr>
            </w:pPr>
            <w:r>
              <w:rPr>
                <w:lang w:val="lv-LV"/>
              </w:rPr>
              <w:t>__________________________</w:t>
            </w:r>
          </w:p>
          <w:p w:rsidR="00407645" w:rsidRDefault="00407645">
            <w:pPr>
              <w:pStyle w:val="Header"/>
              <w:jc w:val="both"/>
              <w:rPr>
                <w:lang w:val="lv-LV"/>
              </w:rPr>
            </w:pPr>
            <w:r>
              <w:rPr>
                <w:lang w:val="lv-LV"/>
              </w:rPr>
              <w:t xml:space="preserve">                                    /Datums/</w:t>
            </w:r>
          </w:p>
        </w:tc>
      </w:tr>
    </w:tbl>
    <w:p w:rsidR="00407645" w:rsidRDefault="00407645">
      <w:pPr>
        <w:pStyle w:val="Header"/>
        <w:jc w:val="both"/>
      </w:pPr>
    </w:p>
    <w:p w:rsidR="00407645" w:rsidRDefault="00407645">
      <w:pPr>
        <w:pStyle w:val="Header"/>
        <w:jc w:val="both"/>
        <w:rPr>
          <w:b/>
          <w:lang w:val="lv-LV"/>
        </w:rPr>
      </w:pPr>
      <w:r>
        <w:rPr>
          <w:b/>
          <w:lang w:val="lv-LV"/>
        </w:rPr>
        <w:t>Līguma nosaukums: &lt;</w:t>
      </w:r>
      <w:r>
        <w:rPr>
          <w:b/>
          <w:i/>
          <w:iCs/>
          <w:lang w:val="lv-LV"/>
        </w:rPr>
        <w:t>līguma nosaukums</w:t>
      </w:r>
      <w:r>
        <w:rPr>
          <w:b/>
          <w:lang w:val="lv-LV"/>
        </w:rPr>
        <w:t>&gt;</w:t>
      </w:r>
    </w:p>
    <w:p w:rsidR="00407645" w:rsidRDefault="00407645">
      <w:pPr>
        <w:pStyle w:val="Header"/>
        <w:jc w:val="both"/>
        <w:rPr>
          <w:sz w:val="22"/>
          <w:lang w:val="lv-LV"/>
        </w:rPr>
      </w:pPr>
    </w:p>
    <w:p w:rsidR="00407645" w:rsidRDefault="00407645">
      <w:pPr>
        <w:rPr>
          <w:sz w:val="22"/>
        </w:rPr>
      </w:pPr>
    </w:p>
    <w:p w:rsidR="00407645" w:rsidRDefault="00407645">
      <w:pPr>
        <w:jc w:val="both"/>
        <w:rPr>
          <w:sz w:val="22"/>
        </w:rPr>
      </w:pPr>
      <w:r>
        <w:rPr>
          <w:caps/>
          <w:sz w:val="22"/>
        </w:rPr>
        <w:t>Tā kā</w:t>
      </w:r>
      <w:r>
        <w:rPr>
          <w:sz w:val="22"/>
        </w:rPr>
        <w:t xml:space="preserve"> ____________________________________________________________ </w:t>
      </w:r>
    </w:p>
    <w:p w:rsidR="00407645" w:rsidRDefault="00407645">
      <w:pPr>
        <w:jc w:val="center"/>
        <w:rPr>
          <w:i/>
          <w:sz w:val="22"/>
        </w:rPr>
      </w:pPr>
      <w:r>
        <w:rPr>
          <w:i/>
          <w:sz w:val="22"/>
        </w:rPr>
        <w:t>(Pārdevēja nosaukums)</w:t>
      </w:r>
    </w:p>
    <w:p w:rsidR="00407645" w:rsidRDefault="00407645">
      <w:pPr>
        <w:jc w:val="both"/>
        <w:rPr>
          <w:sz w:val="22"/>
        </w:rPr>
      </w:pPr>
      <w:r>
        <w:rPr>
          <w:sz w:val="22"/>
        </w:rPr>
        <w:t>(turpmāk tekstā saukts “Pārdevējs”) ir uzņēmies, saskaņā ar Līgumu Nr. ________ datētu ar 200__. g. ___. ____________ veikt piegādes [un sniegt saistītos pakalpojumus] &lt;</w:t>
      </w:r>
      <w:r>
        <w:rPr>
          <w:i/>
          <w:iCs/>
          <w:sz w:val="22"/>
        </w:rPr>
        <w:t>Pasūtītāja nosaukums</w:t>
      </w:r>
      <w:r>
        <w:rPr>
          <w:sz w:val="22"/>
        </w:rPr>
        <w:t>&gt; (turpmāk tekstā saukts “Pasūtītājs”) un vēlas saņemt avansu šī līguma izpildei, un tā kā līgumā ir noteikts, ka Pārdevējam ir jāiesniedz bankas galvojums par pilnu avansa summu, lai Pasūtītājs šo avansu samaksātu.</w:t>
      </w:r>
    </w:p>
    <w:p w:rsidR="00407645" w:rsidRDefault="00407645">
      <w:pPr>
        <w:jc w:val="both"/>
        <w:rPr>
          <w:caps/>
          <w:sz w:val="22"/>
        </w:rPr>
      </w:pPr>
    </w:p>
    <w:p w:rsidR="00407645" w:rsidRDefault="00407645">
      <w:pPr>
        <w:jc w:val="both"/>
        <w:rPr>
          <w:sz w:val="22"/>
        </w:rPr>
      </w:pPr>
      <w:r>
        <w:rPr>
          <w:sz w:val="22"/>
        </w:rPr>
        <w:t>Pēc Pārdevēja lūguma, esam piekrituši dot avansa galvojumu par labu Pasūtītājam.</w:t>
      </w:r>
    </w:p>
    <w:p w:rsidR="00407645" w:rsidRDefault="00407645">
      <w:pPr>
        <w:jc w:val="both"/>
        <w:rPr>
          <w:caps/>
          <w:sz w:val="22"/>
        </w:rPr>
      </w:pPr>
    </w:p>
    <w:p w:rsidR="00407645" w:rsidRDefault="00407645">
      <w:pPr>
        <w:jc w:val="both"/>
        <w:rPr>
          <w:sz w:val="22"/>
        </w:rPr>
      </w:pPr>
      <w:r>
        <w:rPr>
          <w:caps/>
          <w:sz w:val="22"/>
        </w:rPr>
        <w:t>mēs</w:t>
      </w:r>
      <w:r>
        <w:rPr>
          <w:sz w:val="22"/>
        </w:rPr>
        <w:t>, ___________________________________________________________________________</w:t>
      </w:r>
    </w:p>
    <w:p w:rsidR="00407645" w:rsidRDefault="00407645">
      <w:pPr>
        <w:jc w:val="center"/>
        <w:rPr>
          <w:i/>
          <w:sz w:val="22"/>
        </w:rPr>
      </w:pPr>
      <w:r>
        <w:rPr>
          <w:i/>
          <w:sz w:val="22"/>
        </w:rPr>
        <w:t xml:space="preserve">(kredītiestādes nosaukums, </w:t>
      </w:r>
      <w:proofErr w:type="spellStart"/>
      <w:r>
        <w:rPr>
          <w:i/>
          <w:sz w:val="22"/>
        </w:rPr>
        <w:t>reģ</w:t>
      </w:r>
      <w:proofErr w:type="spellEnd"/>
      <w:r>
        <w:rPr>
          <w:i/>
          <w:sz w:val="22"/>
        </w:rPr>
        <w:t xml:space="preserve">. vieta, </w:t>
      </w:r>
      <w:proofErr w:type="spellStart"/>
      <w:r>
        <w:rPr>
          <w:i/>
          <w:sz w:val="22"/>
        </w:rPr>
        <w:t>reģ</w:t>
      </w:r>
      <w:proofErr w:type="spellEnd"/>
      <w:r>
        <w:rPr>
          <w:i/>
          <w:sz w:val="22"/>
        </w:rPr>
        <w:t>. Nr. un juridiskā adrese)</w:t>
      </w:r>
    </w:p>
    <w:p w:rsidR="00407645" w:rsidRDefault="00407645">
      <w:pPr>
        <w:jc w:val="both"/>
        <w:rPr>
          <w:sz w:val="22"/>
        </w:rPr>
      </w:pPr>
      <w:r>
        <w:rPr>
          <w:sz w:val="22"/>
        </w:rPr>
        <w:t>apstiprinām, ka apņemamies pēc Pasūtītāja pirmā rakstiskā pieprasījuma, kurā minēts, ka:</w:t>
      </w:r>
    </w:p>
    <w:p w:rsidR="00407645" w:rsidRDefault="00407645">
      <w:pPr>
        <w:numPr>
          <w:ilvl w:val="0"/>
          <w:numId w:val="6"/>
        </w:numPr>
        <w:tabs>
          <w:tab w:val="left" w:pos="720"/>
        </w:tabs>
        <w:jc w:val="both"/>
        <w:rPr>
          <w:sz w:val="22"/>
        </w:rPr>
      </w:pPr>
      <w:r>
        <w:rPr>
          <w:sz w:val="22"/>
        </w:rPr>
        <w:t xml:space="preserve">Pārdevējs nav atmaksājis avansa maksājumu saskaņā ar līguma noteikumiem un </w:t>
      </w:r>
    </w:p>
    <w:p w:rsidR="00407645" w:rsidRDefault="00407645">
      <w:pPr>
        <w:numPr>
          <w:ilvl w:val="0"/>
          <w:numId w:val="6"/>
        </w:numPr>
        <w:tabs>
          <w:tab w:val="left" w:pos="720"/>
        </w:tabs>
        <w:jc w:val="both"/>
        <w:rPr>
          <w:sz w:val="22"/>
        </w:rPr>
      </w:pPr>
      <w:r>
        <w:rPr>
          <w:sz w:val="22"/>
        </w:rPr>
        <w:t>saistību summa, ko Pārdevējs nav atmaksājis</w:t>
      </w:r>
    </w:p>
    <w:p w:rsidR="00407645" w:rsidRDefault="00407645">
      <w:pPr>
        <w:jc w:val="both"/>
        <w:rPr>
          <w:sz w:val="22"/>
        </w:rPr>
      </w:pPr>
      <w:r>
        <w:rPr>
          <w:sz w:val="22"/>
        </w:rPr>
        <w:t xml:space="preserve">bez strīdiem un argumentiem izmaksāt jums šo summu vai jebkuru mazāku summu, kas nepārsniedz </w:t>
      </w:r>
    </w:p>
    <w:p w:rsidR="00407645" w:rsidRDefault="00407645">
      <w:pPr>
        <w:pStyle w:val="BodyText2"/>
      </w:pPr>
      <w:r>
        <w:t>_______________________________________________________________________________</w:t>
      </w:r>
    </w:p>
    <w:p w:rsidR="00407645" w:rsidRDefault="00407645">
      <w:pPr>
        <w:jc w:val="center"/>
        <w:rPr>
          <w:i/>
          <w:sz w:val="22"/>
        </w:rPr>
      </w:pPr>
      <w:r>
        <w:rPr>
          <w:i/>
          <w:sz w:val="22"/>
        </w:rPr>
        <w:t>(summa vārdos un skaitļos)</w:t>
      </w:r>
    </w:p>
    <w:p w:rsidR="00407645" w:rsidRDefault="00407645">
      <w:pPr>
        <w:jc w:val="both"/>
        <w:rPr>
          <w:sz w:val="22"/>
        </w:rPr>
      </w:pPr>
    </w:p>
    <w:p w:rsidR="00407645" w:rsidRDefault="00407645">
      <w:pPr>
        <w:jc w:val="both"/>
        <w:rPr>
          <w:sz w:val="22"/>
        </w:rPr>
      </w:pPr>
      <w:r>
        <w:rPr>
          <w:sz w:val="22"/>
        </w:rPr>
        <w:t>neprasot pierādīt iemeslu vai summas lieluma pamatojumu.</w:t>
      </w:r>
    </w:p>
    <w:p w:rsidR="00407645" w:rsidRDefault="00407645">
      <w:pPr>
        <w:jc w:val="both"/>
        <w:rPr>
          <w:sz w:val="22"/>
        </w:rPr>
      </w:pPr>
    </w:p>
    <w:p w:rsidR="00407645" w:rsidRDefault="00407645">
      <w:pPr>
        <w:jc w:val="both"/>
        <w:rPr>
          <w:sz w:val="22"/>
        </w:rPr>
      </w:pPr>
      <w:r>
        <w:rPr>
          <w:sz w:val="22"/>
        </w:rPr>
        <w:t>Jebkurai prasībai saistībā ar šo galvojumu ir jābūt nosūtītai uz zemāk norādīto adresi zemāk noteiktajā termiņā, kurā galvojums ir spēkā.</w:t>
      </w:r>
    </w:p>
    <w:p w:rsidR="00407645" w:rsidRDefault="00407645">
      <w:pPr>
        <w:jc w:val="both"/>
        <w:rPr>
          <w:sz w:val="22"/>
        </w:rPr>
      </w:pPr>
    </w:p>
    <w:p w:rsidR="00407645" w:rsidRDefault="00407645">
      <w:pPr>
        <w:jc w:val="both"/>
        <w:rPr>
          <w:sz w:val="22"/>
        </w:rPr>
      </w:pPr>
      <w:r>
        <w:rPr>
          <w:sz w:val="22"/>
        </w:rPr>
        <w:t>Šis galvojums ir spēkā līdz 200__. g. ___. _____________.</w:t>
      </w:r>
    </w:p>
    <w:p w:rsidR="00407645" w:rsidRDefault="00407645">
      <w:pPr>
        <w:jc w:val="both"/>
        <w:rPr>
          <w:sz w:val="22"/>
        </w:rPr>
      </w:pPr>
    </w:p>
    <w:p w:rsidR="00407645" w:rsidRDefault="00407645">
      <w:pPr>
        <w:ind w:right="1983"/>
        <w:jc w:val="right"/>
        <w:rPr>
          <w:sz w:val="22"/>
        </w:rPr>
      </w:pPr>
    </w:p>
    <w:p w:rsidR="00407645" w:rsidRDefault="00407645">
      <w:pPr>
        <w:ind w:right="1983"/>
        <w:jc w:val="right"/>
        <w:rPr>
          <w:sz w:val="22"/>
        </w:rPr>
      </w:pPr>
      <w:r>
        <w:rPr>
          <w:sz w:val="22"/>
        </w:rPr>
        <w:t>Galvotāja paraksts un zīmogs</w:t>
      </w:r>
    </w:p>
    <w:p w:rsidR="00407645" w:rsidRDefault="00407645">
      <w:pPr>
        <w:ind w:right="1983"/>
        <w:jc w:val="right"/>
        <w:rPr>
          <w:sz w:val="22"/>
        </w:rPr>
      </w:pPr>
    </w:p>
    <w:p w:rsidR="00407645" w:rsidRDefault="00407645">
      <w:pPr>
        <w:ind w:right="1983" w:firstLine="720"/>
        <w:jc w:val="right"/>
        <w:rPr>
          <w:sz w:val="22"/>
        </w:rPr>
      </w:pPr>
      <w:r>
        <w:rPr>
          <w:sz w:val="22"/>
        </w:rPr>
        <w:t>_________________________</w:t>
      </w:r>
    </w:p>
    <w:p w:rsidR="00407645" w:rsidRDefault="00407645">
      <w:pPr>
        <w:ind w:right="1983"/>
        <w:jc w:val="right"/>
        <w:rPr>
          <w:sz w:val="22"/>
        </w:rPr>
      </w:pPr>
    </w:p>
    <w:p w:rsidR="00407645" w:rsidRDefault="00407645">
      <w:pPr>
        <w:ind w:right="1983"/>
        <w:jc w:val="right"/>
        <w:rPr>
          <w:sz w:val="22"/>
        </w:rPr>
      </w:pPr>
      <w:r>
        <w:rPr>
          <w:sz w:val="22"/>
        </w:rPr>
        <w:t>_________________________</w:t>
      </w:r>
    </w:p>
    <w:p w:rsidR="00407645" w:rsidRDefault="00407645">
      <w:pPr>
        <w:ind w:right="1983"/>
        <w:jc w:val="right"/>
        <w:rPr>
          <w:sz w:val="22"/>
        </w:rPr>
      </w:pPr>
    </w:p>
    <w:p w:rsidR="00407645" w:rsidRDefault="00407645" w:rsidP="004F7F33">
      <w:pPr>
        <w:ind w:right="1983"/>
        <w:jc w:val="right"/>
        <w:rPr>
          <w:sz w:val="22"/>
        </w:rPr>
      </w:pPr>
      <w:r>
        <w:rPr>
          <w:sz w:val="22"/>
        </w:rPr>
        <w:t>_________________________</w:t>
      </w:r>
    </w:p>
    <w:p w:rsidR="00407645" w:rsidRPr="004F7F33" w:rsidRDefault="00407645" w:rsidP="004F7F33">
      <w:pPr>
        <w:rPr>
          <w:sz w:val="22"/>
        </w:rPr>
      </w:pPr>
      <w:r>
        <w:rPr>
          <w:sz w:val="22"/>
        </w:rPr>
        <w:t>Adrese: __________________</w:t>
      </w:r>
    </w:p>
    <w:sectPr w:rsidR="00407645" w:rsidRPr="004F7F33" w:rsidSect="004F7F33">
      <w:headerReference w:type="default" r:id="rId8"/>
      <w:footerReference w:type="default" r:id="rId9"/>
      <w:footnotePr>
        <w:pos w:val="beneathText"/>
      </w:footnotePr>
      <w:pgSz w:w="11905" w:h="16837"/>
      <w:pgMar w:top="1247" w:right="1418" w:bottom="1247" w:left="1701" w:header="709" w:footer="709"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32B" w:rsidRDefault="00EF032B">
      <w:r>
        <w:separator/>
      </w:r>
    </w:p>
  </w:endnote>
  <w:endnote w:type="continuationSeparator" w:id="0">
    <w:p w:rsidR="00EF032B" w:rsidRDefault="00EF0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221829"/>
      <w:docPartObj>
        <w:docPartGallery w:val="Page Numbers (Bottom of Page)"/>
        <w:docPartUnique/>
      </w:docPartObj>
    </w:sdtPr>
    <w:sdtContent>
      <w:p w:rsidR="004F7F33" w:rsidRDefault="00664283">
        <w:pPr>
          <w:pStyle w:val="Footer"/>
          <w:jc w:val="center"/>
        </w:pPr>
        <w:fldSimple w:instr=" PAGE   \* MERGEFORMAT ">
          <w:r w:rsidR="00EA303C">
            <w:rPr>
              <w:noProof/>
            </w:rPr>
            <w:t>42</w:t>
          </w:r>
        </w:fldSimple>
      </w:p>
    </w:sdtContent>
  </w:sdt>
  <w:p w:rsidR="00407645" w:rsidRDefault="00407645">
    <w:pPr>
      <w:pStyle w:val="Footer"/>
      <w:pBdr>
        <w:top w:val="single" w:sz="4" w:space="1"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32B" w:rsidRDefault="00EF032B">
      <w:r>
        <w:separator/>
      </w:r>
    </w:p>
  </w:footnote>
  <w:footnote w:type="continuationSeparator" w:id="0">
    <w:p w:rsidR="00EF032B" w:rsidRDefault="00EF0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45" w:rsidRDefault="00407645">
    <w:pPr>
      <w:pStyle w:val="Header"/>
      <w:pBdr>
        <w:bottom w:val="single" w:sz="4" w:space="1" w:color="000000"/>
      </w:pBdr>
      <w:jc w:val="center"/>
      <w:rPr>
        <w:b/>
        <w:bCs/>
        <w:sz w:val="18"/>
        <w:lang w:val="lv-LV"/>
      </w:rPr>
    </w:pPr>
    <w:r>
      <w:rPr>
        <w:b/>
        <w:bCs/>
        <w:sz w:val="18"/>
        <w:lang w:val="lv-LV"/>
      </w:rPr>
      <w:t>LĪGUMA PROJEKTS</w:t>
    </w:r>
  </w:p>
  <w:p w:rsidR="00433CA8" w:rsidRPr="00A973BE" w:rsidRDefault="00433CA8" w:rsidP="00433CA8">
    <w:pPr>
      <w:keepNext/>
      <w:spacing w:before="120" w:after="120"/>
      <w:jc w:val="center"/>
      <w:rPr>
        <w:sz w:val="28"/>
        <w:szCs w:val="28"/>
      </w:rPr>
    </w:pPr>
    <w:r>
      <w:rPr>
        <w:i/>
        <w:iCs/>
        <w:sz w:val="18"/>
        <w:szCs w:val="18"/>
      </w:rPr>
      <w:t xml:space="preserve">Konkursa nolikums </w:t>
    </w:r>
    <w:r w:rsidRPr="00A973BE">
      <w:rPr>
        <w:sz w:val="18"/>
        <w:szCs w:val="18"/>
      </w:rPr>
      <w:t>„Norvēģijas valdības divpusējā finanšu instrumenta prioritātes „Šengena” projekta Nr. LV0035 „Latvijas Republikas Soda reģistra uzskaites pilnveidošana” un Eiropas Savienības programmas „Criminal Justice” projektam Nr. JLS/2007/JPEN/059-CR “Nacionālā Sodu reģistra pilnveidošana informācijas apmaiņai starp Eiropas Savienības dalībvalstu sodāmības reģistriem” nepieciešamās aparatūras un licenču iegāde”.</w:t>
    </w:r>
  </w:p>
  <w:p w:rsidR="00407645" w:rsidRDefault="00407645" w:rsidP="00433CA8">
    <w:pPr>
      <w:pStyle w:val="Header"/>
      <w:pBdr>
        <w:bottom w:val="single" w:sz="4" w:space="1" w:color="000000"/>
      </w:pBdr>
      <w:jc w:val="right"/>
      <w:rPr>
        <w:b/>
        <w:bCs/>
        <w:i/>
        <w:iCs/>
        <w:sz w:val="18"/>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1.%2."/>
      <w:lvlJc w:val="left"/>
      <w:pPr>
        <w:tabs>
          <w:tab w:val="num" w:pos="825"/>
        </w:tabs>
        <w:ind w:left="825" w:hanging="46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b/>
        <w:i w:val="0"/>
        <w:color w:val="auto"/>
        <w:sz w:val="22"/>
        <w:szCs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D53291"/>
    <w:rsid w:val="0010559D"/>
    <w:rsid w:val="00117715"/>
    <w:rsid w:val="001B50C6"/>
    <w:rsid w:val="00407645"/>
    <w:rsid w:val="00433CA8"/>
    <w:rsid w:val="004C7162"/>
    <w:rsid w:val="004F7F33"/>
    <w:rsid w:val="00521ADC"/>
    <w:rsid w:val="00523565"/>
    <w:rsid w:val="005D5EFE"/>
    <w:rsid w:val="005E2BA7"/>
    <w:rsid w:val="00615938"/>
    <w:rsid w:val="00664283"/>
    <w:rsid w:val="006A3B2E"/>
    <w:rsid w:val="006B0AE8"/>
    <w:rsid w:val="006E60D7"/>
    <w:rsid w:val="007124EB"/>
    <w:rsid w:val="007449BA"/>
    <w:rsid w:val="007855E7"/>
    <w:rsid w:val="008F6323"/>
    <w:rsid w:val="00935DF4"/>
    <w:rsid w:val="00973FE3"/>
    <w:rsid w:val="009C2EA5"/>
    <w:rsid w:val="00B328E4"/>
    <w:rsid w:val="00B548FD"/>
    <w:rsid w:val="00B669FF"/>
    <w:rsid w:val="00D53291"/>
    <w:rsid w:val="00D569BB"/>
    <w:rsid w:val="00EA303C"/>
    <w:rsid w:val="00EF032B"/>
    <w:rsid w:val="00F46CE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AE8"/>
    <w:pPr>
      <w:suppressAutoHyphens/>
    </w:pPr>
    <w:rPr>
      <w:sz w:val="24"/>
      <w:szCs w:val="24"/>
      <w:lang w:eastAsia="ar-SA"/>
    </w:rPr>
  </w:style>
  <w:style w:type="paragraph" w:styleId="Heading1">
    <w:name w:val="heading 1"/>
    <w:basedOn w:val="Normal"/>
    <w:next w:val="Normal"/>
    <w:qFormat/>
    <w:rsid w:val="006B0AE8"/>
    <w:pPr>
      <w:keepNext/>
      <w:tabs>
        <w:tab w:val="num" w:pos="0"/>
      </w:tabs>
      <w:ind w:left="360"/>
      <w:jc w:val="center"/>
      <w:outlineLvl w:val="0"/>
    </w:pPr>
    <w:rPr>
      <w:b/>
      <w:bCs/>
      <w:sz w:val="36"/>
    </w:rPr>
  </w:style>
  <w:style w:type="paragraph" w:styleId="Heading2">
    <w:name w:val="heading 2"/>
    <w:basedOn w:val="Normal"/>
    <w:next w:val="Normal"/>
    <w:qFormat/>
    <w:rsid w:val="006B0AE8"/>
    <w:pPr>
      <w:keepNext/>
      <w:tabs>
        <w:tab w:val="num" w:pos="0"/>
      </w:tabs>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B0AE8"/>
    <w:rPr>
      <w:b/>
    </w:rPr>
  </w:style>
  <w:style w:type="character" w:customStyle="1" w:styleId="WW8Num5z0">
    <w:name w:val="WW8Num5z0"/>
    <w:rsid w:val="006B0AE8"/>
    <w:rPr>
      <w:b/>
      <w:i w:val="0"/>
      <w:color w:val="auto"/>
      <w:sz w:val="22"/>
      <w:szCs w:val="22"/>
    </w:rPr>
  </w:style>
  <w:style w:type="character" w:customStyle="1" w:styleId="WW8Num6z0">
    <w:name w:val="WW8Num6z0"/>
    <w:rsid w:val="006B0AE8"/>
    <w:rPr>
      <w:rFonts w:ascii="Symbol" w:hAnsi="Symbol" w:cs="Times New Roman"/>
    </w:rPr>
  </w:style>
  <w:style w:type="character" w:customStyle="1" w:styleId="Absatz-Standardschriftart">
    <w:name w:val="Absatz-Standardschriftart"/>
    <w:rsid w:val="006B0AE8"/>
  </w:style>
  <w:style w:type="character" w:customStyle="1" w:styleId="WW-Absatz-Standardschriftart">
    <w:name w:val="WW-Absatz-Standardschriftart"/>
    <w:rsid w:val="006B0AE8"/>
  </w:style>
  <w:style w:type="character" w:customStyle="1" w:styleId="WW-Absatz-Standardschriftart1">
    <w:name w:val="WW-Absatz-Standardschriftart1"/>
    <w:rsid w:val="006B0AE8"/>
  </w:style>
  <w:style w:type="character" w:customStyle="1" w:styleId="WW8Num1z0">
    <w:name w:val="WW8Num1z0"/>
    <w:rsid w:val="006B0AE8"/>
    <w:rPr>
      <w:b w:val="0"/>
      <w:i w:val="0"/>
    </w:rPr>
  </w:style>
  <w:style w:type="character" w:customStyle="1" w:styleId="WW8Num3z0">
    <w:name w:val="WW8Num3z0"/>
    <w:rsid w:val="006B0AE8"/>
    <w:rPr>
      <w:b/>
    </w:rPr>
  </w:style>
  <w:style w:type="character" w:customStyle="1" w:styleId="WW8Num4z0">
    <w:name w:val="WW8Num4z0"/>
    <w:rsid w:val="006B0AE8"/>
    <w:rPr>
      <w:b/>
    </w:rPr>
  </w:style>
  <w:style w:type="character" w:customStyle="1" w:styleId="WW8Num8z0">
    <w:name w:val="WW8Num8z0"/>
    <w:rsid w:val="006B0AE8"/>
    <w:rPr>
      <w:b w:val="0"/>
      <w:i w:val="0"/>
    </w:rPr>
  </w:style>
  <w:style w:type="character" w:customStyle="1" w:styleId="WW8Num10z0">
    <w:name w:val="WW8Num10z0"/>
    <w:rsid w:val="006B0AE8"/>
    <w:rPr>
      <w:b w:val="0"/>
    </w:rPr>
  </w:style>
  <w:style w:type="character" w:customStyle="1" w:styleId="WW8Num12z0">
    <w:name w:val="WW8Num12z0"/>
    <w:rsid w:val="006B0AE8"/>
    <w:rPr>
      <w:b w:val="0"/>
      <w:i w:val="0"/>
    </w:rPr>
  </w:style>
  <w:style w:type="character" w:customStyle="1" w:styleId="WW8Num13z0">
    <w:name w:val="WW8Num13z0"/>
    <w:rsid w:val="006B0AE8"/>
    <w:rPr>
      <w:b w:val="0"/>
      <w:i w:val="0"/>
    </w:rPr>
  </w:style>
  <w:style w:type="character" w:customStyle="1" w:styleId="WW8Num14z0">
    <w:name w:val="WW8Num14z0"/>
    <w:rsid w:val="006B0AE8"/>
    <w:rPr>
      <w:b w:val="0"/>
      <w:i w:val="0"/>
    </w:rPr>
  </w:style>
  <w:style w:type="character" w:customStyle="1" w:styleId="WW8Num15z0">
    <w:name w:val="WW8Num15z0"/>
    <w:rsid w:val="006B0AE8"/>
    <w:rPr>
      <w:b w:val="0"/>
      <w:i w:val="0"/>
      <w:sz w:val="22"/>
    </w:rPr>
  </w:style>
  <w:style w:type="character" w:customStyle="1" w:styleId="WW8Num17z0">
    <w:name w:val="WW8Num17z0"/>
    <w:rsid w:val="006B0AE8"/>
    <w:rPr>
      <w:b w:val="0"/>
      <w:i w:val="0"/>
    </w:rPr>
  </w:style>
  <w:style w:type="character" w:customStyle="1" w:styleId="WW8Num19z0">
    <w:name w:val="WW8Num19z0"/>
    <w:rsid w:val="006B0AE8"/>
    <w:rPr>
      <w:b w:val="0"/>
      <w:i w:val="0"/>
    </w:rPr>
  </w:style>
  <w:style w:type="character" w:customStyle="1" w:styleId="WW8Num20z0">
    <w:name w:val="WW8Num20z0"/>
    <w:rsid w:val="006B0AE8"/>
    <w:rPr>
      <w:b w:val="0"/>
      <w:i w:val="0"/>
      <w:sz w:val="22"/>
    </w:rPr>
  </w:style>
  <w:style w:type="character" w:customStyle="1" w:styleId="WW8Num21z0">
    <w:name w:val="WW8Num21z0"/>
    <w:rsid w:val="006B0AE8"/>
    <w:rPr>
      <w:b/>
      <w:i w:val="0"/>
      <w:color w:val="auto"/>
      <w:sz w:val="22"/>
      <w:szCs w:val="22"/>
    </w:rPr>
  </w:style>
  <w:style w:type="character" w:customStyle="1" w:styleId="WW8Num22z0">
    <w:name w:val="WW8Num22z0"/>
    <w:rsid w:val="006B0AE8"/>
    <w:rPr>
      <w:color w:val="auto"/>
    </w:rPr>
  </w:style>
  <w:style w:type="character" w:customStyle="1" w:styleId="WW8Num24z0">
    <w:name w:val="WW8Num24z0"/>
    <w:rsid w:val="006B0AE8"/>
    <w:rPr>
      <w:color w:val="auto"/>
    </w:rPr>
  </w:style>
  <w:style w:type="character" w:customStyle="1" w:styleId="WW8Num25z0">
    <w:name w:val="WW8Num25z0"/>
    <w:rsid w:val="006B0AE8"/>
    <w:rPr>
      <w:rFonts w:ascii="Symbol" w:eastAsia="Times New Roman" w:hAnsi="Symbol" w:cs="Times New Roman"/>
    </w:rPr>
  </w:style>
  <w:style w:type="character" w:customStyle="1" w:styleId="WW8Num25z1">
    <w:name w:val="WW8Num25z1"/>
    <w:rsid w:val="006B0AE8"/>
    <w:rPr>
      <w:rFonts w:ascii="Courier New" w:hAnsi="Courier New"/>
    </w:rPr>
  </w:style>
  <w:style w:type="character" w:customStyle="1" w:styleId="WW8Num25z2">
    <w:name w:val="WW8Num25z2"/>
    <w:rsid w:val="006B0AE8"/>
    <w:rPr>
      <w:rFonts w:ascii="Wingdings" w:hAnsi="Wingdings"/>
    </w:rPr>
  </w:style>
  <w:style w:type="character" w:customStyle="1" w:styleId="WW8Num25z3">
    <w:name w:val="WW8Num25z3"/>
    <w:rsid w:val="006B0AE8"/>
    <w:rPr>
      <w:rFonts w:ascii="Symbol" w:hAnsi="Symbol"/>
    </w:rPr>
  </w:style>
  <w:style w:type="character" w:customStyle="1" w:styleId="WW8Num26z0">
    <w:name w:val="WW8Num26z0"/>
    <w:rsid w:val="006B0AE8"/>
    <w:rPr>
      <w:b/>
      <w:i w:val="0"/>
    </w:rPr>
  </w:style>
  <w:style w:type="character" w:customStyle="1" w:styleId="WW8Num27z0">
    <w:name w:val="WW8Num27z0"/>
    <w:rsid w:val="006B0AE8"/>
    <w:rPr>
      <w:b/>
    </w:rPr>
  </w:style>
  <w:style w:type="character" w:customStyle="1" w:styleId="WW-DefaultParagraphFont">
    <w:name w:val="WW-Default Paragraph Font"/>
    <w:rsid w:val="006B0AE8"/>
  </w:style>
  <w:style w:type="character" w:styleId="PageNumber">
    <w:name w:val="page number"/>
    <w:basedOn w:val="WW-DefaultParagraphFont"/>
    <w:rsid w:val="006B0AE8"/>
  </w:style>
  <w:style w:type="character" w:styleId="CommentReference">
    <w:name w:val="annotation reference"/>
    <w:basedOn w:val="WW-DefaultParagraphFont"/>
    <w:rsid w:val="006B0AE8"/>
    <w:rPr>
      <w:sz w:val="16"/>
      <w:szCs w:val="16"/>
    </w:rPr>
  </w:style>
  <w:style w:type="paragraph" w:customStyle="1" w:styleId="Heading">
    <w:name w:val="Heading"/>
    <w:basedOn w:val="Normal"/>
    <w:next w:val="BodyText"/>
    <w:rsid w:val="006B0AE8"/>
    <w:pPr>
      <w:keepNext/>
      <w:spacing w:before="240" w:after="120"/>
    </w:pPr>
    <w:rPr>
      <w:rFonts w:ascii="Arial" w:eastAsia="Lucida Sans Unicode" w:hAnsi="Arial" w:cs="Tahoma"/>
      <w:sz w:val="28"/>
      <w:szCs w:val="28"/>
    </w:rPr>
  </w:style>
  <w:style w:type="paragraph" w:styleId="BodyText">
    <w:name w:val="Body Text"/>
    <w:basedOn w:val="Normal"/>
    <w:rsid w:val="006B0AE8"/>
    <w:pPr>
      <w:jc w:val="both"/>
    </w:pPr>
  </w:style>
  <w:style w:type="paragraph" w:styleId="List">
    <w:name w:val="List"/>
    <w:basedOn w:val="BodyText"/>
    <w:rsid w:val="006B0AE8"/>
    <w:rPr>
      <w:rFonts w:cs="Tahoma"/>
    </w:rPr>
  </w:style>
  <w:style w:type="paragraph" w:styleId="Caption">
    <w:name w:val="caption"/>
    <w:basedOn w:val="Normal"/>
    <w:qFormat/>
    <w:rsid w:val="006B0AE8"/>
    <w:pPr>
      <w:suppressLineNumbers/>
      <w:spacing w:before="120" w:after="120"/>
    </w:pPr>
    <w:rPr>
      <w:rFonts w:cs="Tahoma"/>
      <w:i/>
      <w:iCs/>
    </w:rPr>
  </w:style>
  <w:style w:type="paragraph" w:customStyle="1" w:styleId="Index">
    <w:name w:val="Index"/>
    <w:basedOn w:val="Normal"/>
    <w:rsid w:val="006B0AE8"/>
    <w:pPr>
      <w:suppressLineNumbers/>
    </w:pPr>
    <w:rPr>
      <w:rFonts w:cs="Tahoma"/>
    </w:rPr>
  </w:style>
  <w:style w:type="paragraph" w:styleId="Header">
    <w:name w:val="header"/>
    <w:basedOn w:val="Normal"/>
    <w:rsid w:val="006B0AE8"/>
    <w:pPr>
      <w:tabs>
        <w:tab w:val="center" w:pos="4153"/>
        <w:tab w:val="right" w:pos="8306"/>
      </w:tabs>
    </w:pPr>
    <w:rPr>
      <w:lang w:val="en-GB"/>
    </w:rPr>
  </w:style>
  <w:style w:type="paragraph" w:styleId="BodyTextIndent3">
    <w:name w:val="Body Text Indent 3"/>
    <w:basedOn w:val="Normal"/>
    <w:rsid w:val="006B0AE8"/>
    <w:pPr>
      <w:ind w:left="720"/>
      <w:jc w:val="both"/>
    </w:pPr>
  </w:style>
  <w:style w:type="paragraph" w:styleId="Footer">
    <w:name w:val="footer"/>
    <w:basedOn w:val="Normal"/>
    <w:link w:val="FooterChar"/>
    <w:uiPriority w:val="99"/>
    <w:rsid w:val="006B0AE8"/>
    <w:pPr>
      <w:tabs>
        <w:tab w:val="center" w:pos="4153"/>
        <w:tab w:val="right" w:pos="8306"/>
      </w:tabs>
    </w:pPr>
  </w:style>
  <w:style w:type="paragraph" w:styleId="BodyText2">
    <w:name w:val="Body Text 2"/>
    <w:basedOn w:val="Normal"/>
    <w:rsid w:val="006B0AE8"/>
    <w:rPr>
      <w:sz w:val="22"/>
    </w:rPr>
  </w:style>
  <w:style w:type="paragraph" w:styleId="BalloonText">
    <w:name w:val="Balloon Text"/>
    <w:basedOn w:val="Normal"/>
    <w:rsid w:val="006B0AE8"/>
    <w:rPr>
      <w:rFonts w:ascii="Tahoma" w:hAnsi="Tahoma" w:cs="Tahoma"/>
      <w:sz w:val="16"/>
      <w:szCs w:val="16"/>
    </w:rPr>
  </w:style>
  <w:style w:type="paragraph" w:styleId="CommentText">
    <w:name w:val="annotation text"/>
    <w:basedOn w:val="Normal"/>
    <w:rsid w:val="006B0AE8"/>
    <w:rPr>
      <w:sz w:val="20"/>
      <w:szCs w:val="20"/>
    </w:rPr>
  </w:style>
  <w:style w:type="paragraph" w:styleId="CommentSubject">
    <w:name w:val="annotation subject"/>
    <w:basedOn w:val="CommentText"/>
    <w:next w:val="CommentText"/>
    <w:rsid w:val="006B0AE8"/>
    <w:rPr>
      <w:b/>
      <w:bCs/>
    </w:rPr>
  </w:style>
  <w:style w:type="paragraph" w:customStyle="1" w:styleId="TableContents">
    <w:name w:val="Table Contents"/>
    <w:basedOn w:val="Normal"/>
    <w:rsid w:val="006B0AE8"/>
    <w:pPr>
      <w:suppressLineNumbers/>
    </w:pPr>
  </w:style>
  <w:style w:type="paragraph" w:customStyle="1" w:styleId="TableHeading">
    <w:name w:val="Table Heading"/>
    <w:basedOn w:val="TableContents"/>
    <w:rsid w:val="006B0AE8"/>
    <w:pPr>
      <w:jc w:val="center"/>
    </w:pPr>
    <w:rPr>
      <w:b/>
      <w:bCs/>
      <w:i/>
      <w:iCs/>
    </w:rPr>
  </w:style>
  <w:style w:type="paragraph" w:customStyle="1" w:styleId="Framecontents">
    <w:name w:val="Frame contents"/>
    <w:basedOn w:val="BodyText"/>
    <w:rsid w:val="006B0AE8"/>
  </w:style>
  <w:style w:type="paragraph" w:styleId="ListParagraph">
    <w:name w:val="List Paragraph"/>
    <w:basedOn w:val="Normal"/>
    <w:uiPriority w:val="34"/>
    <w:qFormat/>
    <w:rsid w:val="006A3B2E"/>
    <w:pPr>
      <w:ind w:left="720"/>
    </w:pPr>
  </w:style>
  <w:style w:type="character" w:customStyle="1" w:styleId="FooterChar">
    <w:name w:val="Footer Char"/>
    <w:basedOn w:val="DefaultParagraphFont"/>
    <w:link w:val="Footer"/>
    <w:uiPriority w:val="99"/>
    <w:rsid w:val="004F7F33"/>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BDFB-A19C-41C9-944A-FC95A3D2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15435</Words>
  <Characters>8799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Preču pirkuma līgums</vt:lpstr>
    </vt:vector>
  </TitlesOfParts>
  <Company>IC</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Preču pirkuma līgums</dc:title>
  <dc:creator>Signe Ločmele</dc:creator>
  <cp:lastModifiedBy>Janis Urbans</cp:lastModifiedBy>
  <cp:revision>5</cp:revision>
  <cp:lastPrinted>2009-09-11T13:06:00Z</cp:lastPrinted>
  <dcterms:created xsi:type="dcterms:W3CDTF">2009-09-11T09:33:00Z</dcterms:created>
  <dcterms:modified xsi:type="dcterms:W3CDTF">2009-09-15T05:32:00Z</dcterms:modified>
</cp:coreProperties>
</file>